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DF" w:rsidRPr="006951DF" w:rsidRDefault="006620E1" w:rsidP="006951DF">
      <w:pPr>
        <w:spacing w:line="560" w:lineRule="exact"/>
        <w:rPr>
          <w:rFonts w:ascii="黑体" w:eastAsia="黑体" w:hAnsi="黑体"/>
          <w:sz w:val="32"/>
          <w:szCs w:val="32"/>
        </w:rPr>
      </w:pPr>
      <w:r w:rsidRPr="006951DF">
        <w:rPr>
          <w:rFonts w:ascii="黑体" w:eastAsia="黑体" w:hAnsi="黑体" w:hint="eastAsia"/>
          <w:sz w:val="32"/>
          <w:szCs w:val="32"/>
        </w:rPr>
        <w:t>附件</w:t>
      </w:r>
      <w:bookmarkStart w:id="0" w:name="_GoBack"/>
      <w:bookmarkEnd w:id="0"/>
    </w:p>
    <w:p w:rsidR="003F30AC" w:rsidRPr="00806BF5" w:rsidRDefault="006620E1" w:rsidP="00806BF5">
      <w:pPr>
        <w:spacing w:line="560" w:lineRule="exact"/>
        <w:jc w:val="center"/>
        <w:rPr>
          <w:rFonts w:ascii="方正小标宋简体" w:eastAsia="方正小标宋简体" w:hAnsi="宋体"/>
          <w:sz w:val="44"/>
          <w:szCs w:val="44"/>
        </w:rPr>
      </w:pPr>
      <w:r w:rsidRPr="00806BF5">
        <w:rPr>
          <w:rFonts w:ascii="方正小标宋简体" w:eastAsia="方正小标宋简体" w:hAnsi="宋体" w:hint="eastAsia"/>
          <w:sz w:val="44"/>
          <w:szCs w:val="44"/>
        </w:rPr>
        <w:t>广东省气候资源保护和开发利用条例</w:t>
      </w:r>
    </w:p>
    <w:p w:rsidR="003F30AC" w:rsidRPr="00C42AEA" w:rsidRDefault="006620E1" w:rsidP="00806BF5">
      <w:pPr>
        <w:spacing w:line="560" w:lineRule="exact"/>
        <w:jc w:val="center"/>
        <w:rPr>
          <w:rFonts w:ascii="楷体" w:eastAsia="楷体" w:hAnsi="楷体"/>
          <w:sz w:val="32"/>
          <w:szCs w:val="32"/>
        </w:rPr>
      </w:pPr>
      <w:r w:rsidRPr="00C42AEA">
        <w:rPr>
          <w:rFonts w:ascii="楷体" w:eastAsia="楷体" w:hAnsi="楷体" w:hint="eastAsia"/>
          <w:sz w:val="32"/>
          <w:szCs w:val="32"/>
        </w:rPr>
        <w:t>（征求意见稿）</w:t>
      </w:r>
    </w:p>
    <w:p w:rsidR="003F30AC" w:rsidRPr="00806BF5" w:rsidRDefault="00C651AE" w:rsidP="00806BF5">
      <w:pPr>
        <w:spacing w:line="560" w:lineRule="exact"/>
        <w:rPr>
          <w:rFonts w:ascii="仿宋_GB2312" w:eastAsia="仿宋_GB2312" w:hAnsi="宋体"/>
          <w:sz w:val="32"/>
          <w:szCs w:val="32"/>
        </w:rPr>
      </w:pPr>
    </w:p>
    <w:p w:rsidR="003F30AC" w:rsidRPr="00806BF5" w:rsidRDefault="006620E1" w:rsidP="00006629">
      <w:pPr>
        <w:spacing w:line="560" w:lineRule="exact"/>
        <w:jc w:val="center"/>
        <w:rPr>
          <w:rFonts w:ascii="黑体" w:eastAsia="黑体" w:hAnsi="黑体"/>
          <w:bCs/>
          <w:sz w:val="32"/>
          <w:szCs w:val="32"/>
        </w:rPr>
      </w:pPr>
      <w:r w:rsidRPr="00806BF5">
        <w:rPr>
          <w:rFonts w:ascii="黑体" w:eastAsia="黑体" w:hAnsi="黑体" w:hint="eastAsia"/>
          <w:bCs/>
          <w:sz w:val="32"/>
          <w:szCs w:val="32"/>
        </w:rPr>
        <w:t>第一章 总 则</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第一条[立法目的与立法依据]</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为了有效保护和合理开发利用气候资源，应对气候变化，促进以生态优先、绿色低碳为导向的高质量发展，</w:t>
      </w:r>
      <w:r w:rsidRPr="000B64DA">
        <w:rPr>
          <w:rFonts w:ascii="仿宋_GB2312" w:eastAsia="仿宋_GB2312" w:hAnsi="宋体" w:hint="eastAsia"/>
          <w:sz w:val="32"/>
          <w:szCs w:val="32"/>
        </w:rPr>
        <w:t>助力实现碳达峰、碳中和目标，</w:t>
      </w:r>
      <w:r w:rsidRPr="00806BF5">
        <w:rPr>
          <w:rFonts w:ascii="仿宋_GB2312" w:eastAsia="仿宋_GB2312" w:hAnsi="宋体" w:hint="eastAsia"/>
          <w:sz w:val="32"/>
          <w:szCs w:val="32"/>
        </w:rPr>
        <w:t>根据《中华人民共和国气象法》《中华人民共和国可再生能源法》和有关法律、法规的规定，结合本省实际，制定本条例。</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第二条[适用范围及定义</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在本省行政区域及管辖海域、领海、毗邻区和专属经济区内从事气候资源保护和开发利用活动，适用本条例。</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本条例所称气候资源，是指能被生产、生活和生态利用的太阳能、热量、降水、云水、风、大气成分等自然物质和能量，以及大气中声、光、电、凝结物等气候景观。</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第三条[工作原则]</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气候资源的保护和开发利用应当遵循自然生态规律，坚持保护优先、合理开发、科学利用、统筹规划的原则，预防、控制和减少人类活动对生态环境的破坏。</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第四条[政府职责]</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县级以上人民政府应当加强对气候资源保护和开发利用工作的领导和组织协调，制定扶持气候资源保护和开发利用的政策、措施，并将其纳入国民经济和社会发展规划，所需经费纳入本级财政预算。</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lastRenderedPageBreak/>
        <w:t>气候资源保护和开发利用涉及两个以上行政区域的，应建立政府间的合作机制，实现信息共享、共同规划和合作开发。</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第五条[气象主管机构职责]</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县级以上气象主管机构负责气候资源保护和开发利用的指导、服务和技术支持，组织开展气候资源的探测、调查、评估、标准制定和可行性论证等工作。</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县级以上气象主管机构应当加强对气候资源保护和开发利用行为的监督检查，依法查处违反气候资源保护和开发利用法律法规的行为。</w:t>
      </w:r>
    </w:p>
    <w:p w:rsidR="00FF0594" w:rsidRDefault="006620E1" w:rsidP="00E8310E">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第六条[其他部门职责]</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县级以上人民政府发展改革、自然资源、生态环境</w:t>
      </w:r>
      <w:r w:rsidRPr="00BB76FF">
        <w:rPr>
          <w:rFonts w:ascii="仿宋_GB2312" w:eastAsia="仿宋_GB2312" w:hAnsi="宋体"/>
          <w:sz w:val="32"/>
          <w:szCs w:val="32"/>
        </w:rPr>
        <w:t>、住房城乡建设、水利、农业农村</w:t>
      </w:r>
      <w:r w:rsidRPr="00806BF5">
        <w:rPr>
          <w:rFonts w:ascii="仿宋_GB2312" w:eastAsia="仿宋_GB2312" w:hAnsi="宋体" w:hint="eastAsia"/>
          <w:sz w:val="32"/>
          <w:szCs w:val="32"/>
        </w:rPr>
        <w:t>等有关部门应当按照各自职责，共同做好气候资源保护和开发利用的相关工作。</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第七条[科普宣传]</w:t>
      </w:r>
      <w:r w:rsidRPr="00806BF5">
        <w:rPr>
          <w:rFonts w:ascii="仿宋_GB2312" w:eastAsia="仿宋_GB2312" w:hAnsi="宋体" w:hint="eastAsia"/>
          <w:sz w:val="32"/>
          <w:szCs w:val="32"/>
        </w:rPr>
        <w:t xml:space="preserve"> 县级以上人民政府应当组织气象主管机构、有关部门和社会组织，向社会公众普及气候资源保护和开发利用基本知识，宣传气候资源保护和开发利用法律法规以及气候变化应对措施，增强社会公众对气候资源保护和合理开发利用的意识。</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第八条[鼓励政策]</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县级以上人民政府应当采取财政、税收、金融、土地等优惠政策措施，鼓励支持公民、法人和其他组织参与气候资源保护和合理开发利用，开展相关领域的科学技术研究。</w:t>
      </w:r>
    </w:p>
    <w:p w:rsidR="0027225F"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在气候资源保护和开发利用工作中</w:t>
      </w:r>
      <w:r>
        <w:rPr>
          <w:rFonts w:ascii="仿宋_GB2312" w:eastAsia="仿宋_GB2312" w:hAnsi="宋体" w:hint="eastAsia"/>
          <w:sz w:val="32"/>
          <w:szCs w:val="32"/>
        </w:rPr>
        <w:t>做出突出贡献</w:t>
      </w:r>
      <w:r w:rsidRPr="00806BF5">
        <w:rPr>
          <w:rFonts w:ascii="仿宋_GB2312" w:eastAsia="仿宋_GB2312" w:hAnsi="宋体" w:hint="eastAsia"/>
          <w:sz w:val="32"/>
          <w:szCs w:val="32"/>
        </w:rPr>
        <w:t>的公</w:t>
      </w:r>
      <w:r w:rsidRPr="00806BF5">
        <w:rPr>
          <w:rFonts w:ascii="仿宋_GB2312" w:eastAsia="仿宋_GB2312" w:hAnsi="宋体" w:hint="eastAsia"/>
          <w:sz w:val="32"/>
          <w:szCs w:val="32"/>
        </w:rPr>
        <w:lastRenderedPageBreak/>
        <w:t>民、法人和其他组织，县级以上人民政府应当给予奖励。</w:t>
      </w:r>
    </w:p>
    <w:p w:rsidR="003F30AC" w:rsidRDefault="006620E1" w:rsidP="00AA1D85">
      <w:pPr>
        <w:spacing w:line="560" w:lineRule="exact"/>
        <w:ind w:firstLine="645"/>
        <w:rPr>
          <w:rFonts w:ascii="仿宋_GB2312" w:eastAsia="仿宋_GB2312" w:hAnsi="宋体"/>
          <w:sz w:val="32"/>
          <w:szCs w:val="32"/>
        </w:rPr>
      </w:pPr>
      <w:r w:rsidRPr="00806BF5">
        <w:rPr>
          <w:rFonts w:ascii="黑体" w:eastAsia="黑体" w:hAnsi="黑体" w:hint="eastAsia"/>
          <w:bCs/>
          <w:sz w:val="32"/>
          <w:szCs w:val="32"/>
        </w:rPr>
        <w:t>第九条[组织和个人义务]</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任何组织和个人都有保护气候资源和合理开发利用气候资源的义务。违反法定义务破坏气候资源的，承担相应法律责任。</w:t>
      </w:r>
    </w:p>
    <w:p w:rsidR="00AA1D85" w:rsidRPr="00806BF5" w:rsidRDefault="00C651AE" w:rsidP="00AA1D85">
      <w:pPr>
        <w:spacing w:line="560" w:lineRule="exact"/>
        <w:ind w:firstLine="645"/>
        <w:rPr>
          <w:rFonts w:ascii="仿宋_GB2312" w:eastAsia="仿宋_GB2312" w:hAnsi="宋体"/>
          <w:sz w:val="32"/>
          <w:szCs w:val="32"/>
        </w:rPr>
      </w:pPr>
    </w:p>
    <w:p w:rsidR="003F30AC" w:rsidRPr="00806BF5" w:rsidRDefault="006620E1" w:rsidP="00806BF5">
      <w:pPr>
        <w:spacing w:line="560" w:lineRule="exact"/>
        <w:ind w:firstLineChars="200" w:firstLine="640"/>
        <w:jc w:val="center"/>
        <w:rPr>
          <w:rFonts w:ascii="黑体" w:eastAsia="黑体" w:hAnsi="黑体"/>
          <w:bCs/>
          <w:sz w:val="32"/>
          <w:szCs w:val="32"/>
        </w:rPr>
      </w:pPr>
      <w:r w:rsidRPr="00806BF5">
        <w:rPr>
          <w:rFonts w:ascii="黑体" w:eastAsia="黑体" w:hAnsi="黑体" w:hint="eastAsia"/>
          <w:bCs/>
          <w:sz w:val="32"/>
          <w:szCs w:val="32"/>
        </w:rPr>
        <w:t>第二章 气候资源探测、评估与标准</w:t>
      </w:r>
    </w:p>
    <w:p w:rsidR="00E8310E" w:rsidRPr="00806BF5" w:rsidRDefault="006620E1" w:rsidP="00E8310E">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第十条[气候</w:t>
      </w:r>
      <w:r w:rsidRPr="00BB76FF">
        <w:rPr>
          <w:rFonts w:ascii="黑体" w:eastAsia="黑体" w:hAnsi="黑体" w:hint="eastAsia"/>
          <w:bCs/>
          <w:sz w:val="32"/>
          <w:szCs w:val="32"/>
        </w:rPr>
        <w:t>资源</w:t>
      </w:r>
      <w:r w:rsidRPr="00806BF5">
        <w:rPr>
          <w:rFonts w:ascii="黑体" w:eastAsia="黑体" w:hAnsi="黑体" w:hint="eastAsia"/>
          <w:bCs/>
          <w:sz w:val="32"/>
          <w:szCs w:val="32"/>
        </w:rPr>
        <w:t>探测设施]</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加强气候资源探测基础设施建设，保护气候资源探测环境。根据气候资源保护和开发利用的实际情况，建立和完善气候资源探测站网和公共信息平台，建立和完善气候敏感区、气候功能区等重点区域气候资源探测站网，提高气候资源探测能力。</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w:t>
      </w:r>
      <w:r w:rsidRPr="00BB76FF">
        <w:rPr>
          <w:rFonts w:ascii="黑体" w:eastAsia="黑体" w:hAnsi="黑体" w:hint="eastAsia"/>
          <w:bCs/>
          <w:sz w:val="32"/>
          <w:szCs w:val="32"/>
        </w:rPr>
        <w:t>一</w:t>
      </w:r>
      <w:r w:rsidRPr="00806BF5">
        <w:rPr>
          <w:rFonts w:ascii="黑体" w:eastAsia="黑体" w:hAnsi="黑体" w:hint="eastAsia"/>
          <w:bCs/>
          <w:sz w:val="32"/>
          <w:szCs w:val="32"/>
        </w:rPr>
        <w:t>条[气候</w:t>
      </w:r>
      <w:r w:rsidRPr="00BB76FF">
        <w:rPr>
          <w:rFonts w:ascii="黑体" w:eastAsia="黑体" w:hAnsi="黑体" w:hint="eastAsia"/>
          <w:bCs/>
          <w:sz w:val="32"/>
          <w:szCs w:val="32"/>
        </w:rPr>
        <w:t>资源</w:t>
      </w:r>
      <w:r w:rsidRPr="00806BF5">
        <w:rPr>
          <w:rFonts w:ascii="黑体" w:eastAsia="黑体" w:hAnsi="黑体" w:hint="eastAsia"/>
          <w:bCs/>
          <w:sz w:val="32"/>
          <w:szCs w:val="32"/>
        </w:rPr>
        <w:t>探测职责]</w:t>
      </w:r>
      <w:r w:rsidRPr="00806BF5">
        <w:rPr>
          <w:rFonts w:ascii="仿宋_GB2312" w:eastAsia="仿宋_GB2312" w:hAnsi="宋体" w:hint="eastAsia"/>
          <w:sz w:val="32"/>
          <w:szCs w:val="32"/>
        </w:rPr>
        <w:t xml:space="preserve"> 县级以上气象主管机构所属气象台站应当按照职责承担气候资源的探测任务。其他有关部门所属的气象台站，在相应职责范围内承担气候资源探测任务。</w:t>
      </w:r>
    </w:p>
    <w:p w:rsidR="003F30AC"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第十二条[其他</w:t>
      </w:r>
      <w:r w:rsidRPr="00BB76FF">
        <w:rPr>
          <w:rFonts w:ascii="黑体" w:eastAsia="黑体" w:hAnsi="黑体" w:hint="eastAsia"/>
          <w:bCs/>
          <w:sz w:val="32"/>
          <w:szCs w:val="32"/>
        </w:rPr>
        <w:t>气候资源</w:t>
      </w:r>
      <w:r w:rsidRPr="00806BF5">
        <w:rPr>
          <w:rFonts w:ascii="黑体" w:eastAsia="黑体" w:hAnsi="黑体" w:hint="eastAsia"/>
          <w:bCs/>
          <w:sz w:val="32"/>
          <w:szCs w:val="32"/>
        </w:rPr>
        <w:t>探测设站要求]</w:t>
      </w:r>
      <w:r>
        <w:rPr>
          <w:rFonts w:ascii="仿宋_GB2312" w:eastAsia="仿宋_GB2312" w:hAnsi="宋体" w:hint="eastAsia"/>
          <w:sz w:val="32"/>
          <w:szCs w:val="32"/>
        </w:rPr>
        <w:t xml:space="preserve"> </w:t>
      </w:r>
      <w:r w:rsidRPr="00E91772">
        <w:rPr>
          <w:rFonts w:ascii="仿宋_GB2312" w:eastAsia="仿宋_GB2312" w:hAnsi="宋体"/>
          <w:sz w:val="32"/>
          <w:szCs w:val="32"/>
        </w:rPr>
        <w:t>其他组织</w:t>
      </w:r>
      <w:r w:rsidRPr="00E91772">
        <w:rPr>
          <w:rFonts w:ascii="仿宋_GB2312" w:eastAsia="仿宋_GB2312" w:hAnsi="宋体" w:hint="eastAsia"/>
          <w:sz w:val="32"/>
          <w:szCs w:val="32"/>
        </w:rPr>
        <w:t>或者</w:t>
      </w:r>
      <w:r w:rsidRPr="00E91772">
        <w:rPr>
          <w:rFonts w:ascii="仿宋_GB2312" w:eastAsia="仿宋_GB2312" w:hAnsi="宋体"/>
          <w:sz w:val="32"/>
          <w:szCs w:val="32"/>
        </w:rPr>
        <w:t>个人需要通过建立探测站点开展气候资源探测活动的</w:t>
      </w:r>
      <w:r w:rsidRPr="00E91772">
        <w:rPr>
          <w:rFonts w:ascii="仿宋_GB2312" w:eastAsia="仿宋_GB2312" w:hAnsi="宋体" w:hint="eastAsia"/>
          <w:sz w:val="32"/>
          <w:szCs w:val="32"/>
        </w:rPr>
        <w:t>，</w:t>
      </w:r>
      <w:r w:rsidRPr="00806BF5">
        <w:rPr>
          <w:rFonts w:ascii="仿宋_GB2312" w:eastAsia="仿宋_GB2312" w:hAnsi="宋体" w:hint="eastAsia"/>
          <w:sz w:val="32"/>
          <w:szCs w:val="32"/>
        </w:rPr>
        <w:t>应当</w:t>
      </w:r>
      <w:r w:rsidRPr="00E91772">
        <w:rPr>
          <w:rFonts w:ascii="仿宋_GB2312" w:eastAsia="仿宋_GB2312" w:hAnsi="宋体" w:hint="eastAsia"/>
          <w:sz w:val="32"/>
          <w:szCs w:val="32"/>
        </w:rPr>
        <w:t>按照国家有关规定</w:t>
      </w:r>
      <w:r w:rsidRPr="00806BF5">
        <w:rPr>
          <w:rFonts w:ascii="仿宋_GB2312" w:eastAsia="仿宋_GB2312" w:hAnsi="宋体" w:hint="eastAsia"/>
          <w:sz w:val="32"/>
          <w:szCs w:val="32"/>
        </w:rPr>
        <w:t>，在</w:t>
      </w:r>
      <w:r w:rsidRPr="00E91772">
        <w:rPr>
          <w:rFonts w:ascii="仿宋_GB2312" w:eastAsia="仿宋_GB2312" w:hAnsi="宋体" w:hint="eastAsia"/>
          <w:sz w:val="32"/>
          <w:szCs w:val="32"/>
        </w:rPr>
        <w:t>探测站点</w:t>
      </w:r>
      <w:r w:rsidRPr="00806BF5">
        <w:rPr>
          <w:rFonts w:ascii="仿宋_GB2312" w:eastAsia="仿宋_GB2312" w:hAnsi="宋体" w:hint="eastAsia"/>
          <w:sz w:val="32"/>
          <w:szCs w:val="32"/>
        </w:rPr>
        <w:t>投入运行后三个月内将探测站</w:t>
      </w:r>
      <w:r>
        <w:rPr>
          <w:rFonts w:ascii="仿宋_GB2312" w:eastAsia="仿宋_GB2312" w:hAnsi="宋体" w:hint="eastAsia"/>
          <w:sz w:val="32"/>
          <w:szCs w:val="32"/>
        </w:rPr>
        <w:t>点</w:t>
      </w:r>
      <w:r w:rsidRPr="00806BF5">
        <w:rPr>
          <w:rFonts w:ascii="仿宋_GB2312" w:eastAsia="仿宋_GB2312" w:hAnsi="宋体" w:hint="eastAsia"/>
          <w:sz w:val="32"/>
          <w:szCs w:val="32"/>
        </w:rPr>
        <w:t>的地理位置、经纬度坐标、探测时段、探测要素、仪器设备、资料传输、存储方式和目的用途等相关信息，报省气象主管机构备案，并在备案范围内进行探测。</w:t>
      </w:r>
    </w:p>
    <w:p w:rsidR="002E4219" w:rsidRPr="002E4219" w:rsidRDefault="006620E1" w:rsidP="002E4219">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第十三条[境外组织或个人气候</w:t>
      </w:r>
      <w:r w:rsidRPr="00647622">
        <w:rPr>
          <w:rFonts w:ascii="黑体" w:eastAsia="黑体" w:hAnsi="黑体" w:hint="eastAsia"/>
          <w:bCs/>
          <w:sz w:val="32"/>
          <w:szCs w:val="32"/>
        </w:rPr>
        <w:t>资源</w:t>
      </w:r>
      <w:r w:rsidRPr="00806BF5">
        <w:rPr>
          <w:rFonts w:ascii="黑体" w:eastAsia="黑体" w:hAnsi="黑体" w:hint="eastAsia"/>
          <w:bCs/>
          <w:sz w:val="32"/>
          <w:szCs w:val="32"/>
        </w:rPr>
        <w:t>探测]</w:t>
      </w:r>
      <w:r w:rsidRPr="00806BF5">
        <w:rPr>
          <w:rFonts w:ascii="仿宋_GB2312" w:eastAsia="仿宋_GB2312" w:hAnsi="宋体" w:hint="eastAsia"/>
          <w:b/>
          <w:bCs/>
          <w:sz w:val="32"/>
          <w:szCs w:val="32"/>
        </w:rPr>
        <w:t xml:space="preserve"> </w:t>
      </w:r>
      <w:r w:rsidRPr="002E4219">
        <w:rPr>
          <w:rFonts w:ascii="仿宋_GB2312" w:eastAsia="仿宋_GB2312" w:hAnsi="宋体"/>
          <w:sz w:val="32"/>
          <w:szCs w:val="32"/>
        </w:rPr>
        <w:t>境外组织、机构和个人开展气候资源探测，应当按照国家有关规定程序</w:t>
      </w:r>
      <w:r w:rsidRPr="002E4219">
        <w:rPr>
          <w:rFonts w:ascii="仿宋_GB2312" w:eastAsia="仿宋_GB2312" w:hAnsi="宋体"/>
          <w:sz w:val="32"/>
          <w:szCs w:val="32"/>
        </w:rPr>
        <w:lastRenderedPageBreak/>
        <w:t>报请批准，并在批准范围内探测。</w:t>
      </w:r>
    </w:p>
    <w:p w:rsidR="003F30AC" w:rsidRPr="00806BF5" w:rsidRDefault="006620E1" w:rsidP="009D0767">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任何组织和个人不得向未经批准的境外组织和个人提供气象探测场所和气象资料。</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第十四条[气候</w:t>
      </w:r>
      <w:r w:rsidRPr="00647622">
        <w:rPr>
          <w:rFonts w:ascii="黑体" w:eastAsia="黑体" w:hAnsi="黑体" w:hint="eastAsia"/>
          <w:bCs/>
          <w:sz w:val="32"/>
          <w:szCs w:val="32"/>
        </w:rPr>
        <w:t>资源</w:t>
      </w:r>
      <w:r w:rsidRPr="00806BF5">
        <w:rPr>
          <w:rFonts w:ascii="黑体" w:eastAsia="黑体" w:hAnsi="黑体" w:hint="eastAsia"/>
          <w:bCs/>
          <w:sz w:val="32"/>
          <w:szCs w:val="32"/>
        </w:rPr>
        <w:t>探测标准与技术]</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气候资源探测应当执行国务院气象主管机构规定的气候资源探测方法、标准和规范，使用经审查合格的气象专用技术装备和经检定合格的气象计量器具。鼓励应用先进技术手段从事气候资源探测。</w:t>
      </w:r>
    </w:p>
    <w:p w:rsidR="002E4219" w:rsidRPr="006B2595" w:rsidRDefault="006620E1" w:rsidP="002E4219">
      <w:pPr>
        <w:spacing w:line="560" w:lineRule="exact"/>
        <w:ind w:firstLineChars="200" w:firstLine="640"/>
        <w:rPr>
          <w:color w:val="333333"/>
          <w:szCs w:val="21"/>
        </w:rPr>
      </w:pPr>
      <w:r w:rsidRPr="006B2595">
        <w:rPr>
          <w:rFonts w:ascii="仿宋_GB2312" w:eastAsia="仿宋_GB2312" w:hAnsi="宋体" w:hint="eastAsia"/>
          <w:sz w:val="32"/>
          <w:szCs w:val="32"/>
        </w:rPr>
        <w:t>气候资源探测资料的收集、处理、存储、传输</w:t>
      </w:r>
      <w:r w:rsidRPr="002E4219">
        <w:rPr>
          <w:rFonts w:ascii="仿宋_GB2312" w:eastAsia="仿宋_GB2312" w:hAnsi="宋体"/>
          <w:sz w:val="32"/>
          <w:szCs w:val="32"/>
        </w:rPr>
        <w:t>、发布等，</w:t>
      </w:r>
      <w:r w:rsidRPr="003A1E34">
        <w:rPr>
          <w:rFonts w:ascii="仿宋_GB2312" w:eastAsia="仿宋_GB2312" w:hAnsi="宋体" w:hint="eastAsia"/>
          <w:sz w:val="32"/>
          <w:szCs w:val="32"/>
        </w:rPr>
        <w:t>应当</w:t>
      </w:r>
      <w:r w:rsidRPr="002E4219">
        <w:rPr>
          <w:rFonts w:ascii="仿宋_GB2312" w:eastAsia="仿宋_GB2312" w:hAnsi="宋体" w:hint="eastAsia"/>
          <w:sz w:val="32"/>
          <w:szCs w:val="32"/>
        </w:rPr>
        <w:t>符合</w:t>
      </w:r>
      <w:r w:rsidRPr="003A1E34">
        <w:rPr>
          <w:rFonts w:ascii="仿宋_GB2312" w:eastAsia="仿宋_GB2312" w:hAnsi="宋体" w:hint="eastAsia"/>
          <w:sz w:val="32"/>
          <w:szCs w:val="32"/>
        </w:rPr>
        <w:t>国家有关</w:t>
      </w:r>
      <w:r w:rsidRPr="002E4219">
        <w:rPr>
          <w:rFonts w:ascii="仿宋_GB2312" w:eastAsia="仿宋_GB2312" w:hAnsi="宋体"/>
          <w:sz w:val="32"/>
          <w:szCs w:val="32"/>
        </w:rPr>
        <w:t>标准、</w:t>
      </w:r>
      <w:r w:rsidRPr="003A1E34">
        <w:rPr>
          <w:rFonts w:ascii="仿宋_GB2312" w:eastAsia="仿宋_GB2312" w:hAnsi="宋体" w:hint="eastAsia"/>
          <w:sz w:val="32"/>
          <w:szCs w:val="32"/>
        </w:rPr>
        <w:t>技</w:t>
      </w:r>
      <w:r w:rsidRPr="006B2595">
        <w:rPr>
          <w:rFonts w:ascii="仿宋_GB2312" w:eastAsia="仿宋_GB2312" w:hAnsi="宋体" w:hint="eastAsia"/>
          <w:sz w:val="32"/>
          <w:szCs w:val="32"/>
        </w:rPr>
        <w:t>术规范和保密规定。</w:t>
      </w:r>
    </w:p>
    <w:p w:rsidR="008C4E2D" w:rsidRPr="00D504EE" w:rsidRDefault="006620E1" w:rsidP="00647622">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第十五条[气候</w:t>
      </w:r>
      <w:r w:rsidRPr="00647622">
        <w:rPr>
          <w:rFonts w:ascii="黑体" w:eastAsia="黑体" w:hAnsi="黑体" w:hint="eastAsia"/>
          <w:bCs/>
          <w:sz w:val="32"/>
          <w:szCs w:val="32"/>
        </w:rPr>
        <w:t>资源</w:t>
      </w:r>
      <w:r w:rsidRPr="00806BF5">
        <w:rPr>
          <w:rFonts w:ascii="黑体" w:eastAsia="黑体" w:hAnsi="黑体" w:hint="eastAsia"/>
          <w:bCs/>
          <w:sz w:val="32"/>
          <w:szCs w:val="32"/>
        </w:rPr>
        <w:t>探测汇交制度]</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气候资源探测资料实行统一汇交制度。从事气候资</w:t>
      </w:r>
      <w:r w:rsidRPr="003A1E34">
        <w:rPr>
          <w:rFonts w:ascii="仿宋_GB2312" w:eastAsia="仿宋_GB2312" w:hAnsi="宋体" w:hint="eastAsia"/>
          <w:sz w:val="32"/>
          <w:szCs w:val="32"/>
        </w:rPr>
        <w:t>源探测的</w:t>
      </w:r>
      <w:r w:rsidRPr="00D504EE">
        <w:rPr>
          <w:rFonts w:ascii="仿宋_GB2312" w:eastAsia="仿宋_GB2312" w:hAnsi="宋体"/>
          <w:sz w:val="32"/>
          <w:szCs w:val="32"/>
        </w:rPr>
        <w:t>气象台（站）、</w:t>
      </w:r>
      <w:r w:rsidRPr="00D504EE">
        <w:rPr>
          <w:rFonts w:ascii="仿宋_GB2312" w:eastAsia="仿宋_GB2312" w:hAnsi="宋体" w:hint="eastAsia"/>
          <w:sz w:val="32"/>
          <w:szCs w:val="32"/>
        </w:rPr>
        <w:t>其他</w:t>
      </w:r>
      <w:r w:rsidRPr="003A1E34">
        <w:rPr>
          <w:rFonts w:ascii="仿宋_GB2312" w:eastAsia="仿宋_GB2312" w:hAnsi="宋体" w:hint="eastAsia"/>
          <w:sz w:val="32"/>
          <w:szCs w:val="32"/>
        </w:rPr>
        <w:t>组织和个人，应当</w:t>
      </w:r>
      <w:r w:rsidRPr="00D504EE">
        <w:rPr>
          <w:rFonts w:ascii="仿宋_GB2312" w:eastAsia="仿宋_GB2312" w:hAnsi="宋体"/>
          <w:sz w:val="32"/>
          <w:szCs w:val="32"/>
        </w:rPr>
        <w:t>按照国家有关规定</w:t>
      </w:r>
      <w:r w:rsidRPr="003A1E34">
        <w:rPr>
          <w:rFonts w:ascii="仿宋_GB2312" w:eastAsia="仿宋_GB2312" w:hAnsi="宋体" w:hint="eastAsia"/>
          <w:sz w:val="32"/>
          <w:szCs w:val="32"/>
        </w:rPr>
        <w:t>向省气象主管机构汇交</w:t>
      </w:r>
      <w:r w:rsidRPr="00D504EE">
        <w:rPr>
          <w:rFonts w:ascii="仿宋_GB2312" w:eastAsia="仿宋_GB2312" w:hAnsi="宋体" w:hint="eastAsia"/>
          <w:sz w:val="32"/>
          <w:szCs w:val="32"/>
        </w:rPr>
        <w:t>所获得的</w:t>
      </w:r>
      <w:r w:rsidRPr="003A1E34">
        <w:rPr>
          <w:rFonts w:ascii="仿宋_GB2312" w:eastAsia="仿宋_GB2312" w:hAnsi="宋体" w:hint="eastAsia"/>
          <w:sz w:val="32"/>
          <w:szCs w:val="32"/>
        </w:rPr>
        <w:t>气候资源探测资料。</w:t>
      </w:r>
    </w:p>
    <w:p w:rsidR="00D504EE" w:rsidRPr="0099313F" w:rsidRDefault="006620E1" w:rsidP="00D504EE">
      <w:pPr>
        <w:spacing w:line="560" w:lineRule="exact"/>
        <w:ind w:firstLineChars="200" w:firstLine="640"/>
        <w:rPr>
          <w:rFonts w:ascii="仿宋_GB2312" w:eastAsia="仿宋_GB2312" w:hAnsi="宋体"/>
          <w:b/>
          <w:color w:val="FF0000"/>
          <w:sz w:val="32"/>
          <w:szCs w:val="32"/>
        </w:rPr>
      </w:pPr>
      <w:r w:rsidRPr="00806BF5">
        <w:rPr>
          <w:rFonts w:ascii="黑体" w:eastAsia="黑体" w:hAnsi="黑体" w:hint="eastAsia"/>
          <w:bCs/>
          <w:sz w:val="32"/>
          <w:szCs w:val="32"/>
        </w:rPr>
        <w:t>第十六条[</w:t>
      </w:r>
      <w:r w:rsidRPr="00647622">
        <w:rPr>
          <w:rFonts w:ascii="黑体" w:eastAsia="黑体" w:hAnsi="黑体" w:hint="eastAsia"/>
          <w:bCs/>
          <w:sz w:val="32"/>
          <w:szCs w:val="32"/>
        </w:rPr>
        <w:t>大气成分监测</w:t>
      </w:r>
      <w:r w:rsidRPr="00806BF5">
        <w:rPr>
          <w:rFonts w:ascii="黑体" w:eastAsia="黑体" w:hAnsi="黑体" w:hint="eastAsia"/>
          <w:bCs/>
          <w:sz w:val="32"/>
          <w:szCs w:val="32"/>
        </w:rPr>
        <w:t>报告制度]</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县级以上气象主管机构应当组织对可能引起气候恶化的大气成分进行监测，大气成分出现异常时，应当向本级人民政府报告。</w:t>
      </w:r>
    </w:p>
    <w:p w:rsidR="00D504EE" w:rsidRPr="00D5411A" w:rsidRDefault="006620E1" w:rsidP="00D504EE">
      <w:pPr>
        <w:spacing w:line="560" w:lineRule="exact"/>
        <w:ind w:firstLineChars="200" w:firstLine="640"/>
        <w:rPr>
          <w:rFonts w:ascii="黑体" w:eastAsia="黑体" w:hAnsi="黑体"/>
          <w:b/>
          <w:bCs/>
          <w:color w:val="FF0000"/>
          <w:sz w:val="32"/>
          <w:szCs w:val="32"/>
        </w:rPr>
      </w:pPr>
      <w:r w:rsidRPr="00806BF5">
        <w:rPr>
          <w:rFonts w:ascii="黑体" w:eastAsia="黑体" w:hAnsi="黑体" w:hint="eastAsia"/>
          <w:bCs/>
          <w:sz w:val="32"/>
          <w:szCs w:val="32"/>
        </w:rPr>
        <w:t>第十七条[气候</w:t>
      </w:r>
      <w:r w:rsidRPr="00647622">
        <w:rPr>
          <w:rFonts w:ascii="黑体" w:eastAsia="黑体" w:hAnsi="黑体" w:hint="eastAsia"/>
          <w:bCs/>
          <w:sz w:val="32"/>
          <w:szCs w:val="32"/>
        </w:rPr>
        <w:t>资源</w:t>
      </w:r>
      <w:r w:rsidRPr="00806BF5">
        <w:rPr>
          <w:rFonts w:ascii="黑体" w:eastAsia="黑体" w:hAnsi="黑体" w:hint="eastAsia"/>
          <w:bCs/>
          <w:sz w:val="32"/>
          <w:szCs w:val="32"/>
        </w:rPr>
        <w:t>调查之一：气候公报]</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省、地级市和县气象主管机构应当根据本行政区域内气候资源监测、调查情况，定期向社会公开发布包括基本气候概况、主要气候事件、气候影响评价等内容的气候公报。</w:t>
      </w:r>
    </w:p>
    <w:p w:rsidR="00D504EE" w:rsidRPr="00D504EE" w:rsidRDefault="006620E1" w:rsidP="00D504EE">
      <w:pPr>
        <w:widowControl/>
        <w:shd w:val="clear" w:color="auto" w:fill="FFFFFF"/>
        <w:spacing w:line="360" w:lineRule="atLeast"/>
        <w:ind w:firstLineChars="200" w:firstLine="640"/>
        <w:jc w:val="left"/>
        <w:rPr>
          <w:rFonts w:ascii="仿宋_GB2312" w:eastAsia="仿宋_GB2312" w:hAnsi="宋体"/>
          <w:sz w:val="32"/>
          <w:szCs w:val="32"/>
        </w:rPr>
      </w:pPr>
      <w:r w:rsidRPr="00806BF5">
        <w:rPr>
          <w:rFonts w:ascii="黑体" w:eastAsia="黑体" w:hAnsi="黑体" w:hint="eastAsia"/>
          <w:bCs/>
          <w:sz w:val="32"/>
          <w:szCs w:val="32"/>
        </w:rPr>
        <w:t>第十八条[气候</w:t>
      </w:r>
      <w:r w:rsidRPr="00647622">
        <w:rPr>
          <w:rFonts w:ascii="黑体" w:eastAsia="黑体" w:hAnsi="黑体" w:hint="eastAsia"/>
          <w:bCs/>
          <w:sz w:val="32"/>
          <w:szCs w:val="32"/>
        </w:rPr>
        <w:t>资源</w:t>
      </w:r>
      <w:r w:rsidRPr="00806BF5">
        <w:rPr>
          <w:rFonts w:ascii="黑体" w:eastAsia="黑体" w:hAnsi="黑体" w:hint="eastAsia"/>
          <w:bCs/>
          <w:sz w:val="32"/>
          <w:szCs w:val="32"/>
        </w:rPr>
        <w:t>调查之二：数据库]</w:t>
      </w:r>
      <w:r>
        <w:rPr>
          <w:rFonts w:ascii="黑体" w:eastAsia="黑体" w:hAnsi="黑体"/>
          <w:bCs/>
          <w:sz w:val="32"/>
          <w:szCs w:val="32"/>
        </w:rPr>
        <w:t xml:space="preserve"> </w:t>
      </w:r>
      <w:r w:rsidRPr="00D504EE">
        <w:rPr>
          <w:rFonts w:ascii="仿宋_GB2312" w:eastAsia="仿宋_GB2312" w:hAnsi="宋体" w:hint="eastAsia"/>
          <w:sz w:val="32"/>
          <w:szCs w:val="32"/>
        </w:rPr>
        <w:t>省</w:t>
      </w:r>
      <w:r w:rsidRPr="00D504EE">
        <w:rPr>
          <w:rFonts w:ascii="仿宋_GB2312" w:eastAsia="仿宋_GB2312" w:hAnsi="宋体"/>
          <w:sz w:val="32"/>
          <w:szCs w:val="32"/>
        </w:rPr>
        <w:t>气象主管机构应当建立和完善气候资源数据库、气候资源公共信息平台和共享目录，与政府信息公共服务平台对接，实现信息</w:t>
      </w:r>
      <w:r w:rsidRPr="00D504EE">
        <w:rPr>
          <w:rFonts w:ascii="仿宋_GB2312" w:eastAsia="仿宋_GB2312" w:hAnsi="宋体" w:hint="eastAsia"/>
          <w:sz w:val="32"/>
          <w:szCs w:val="32"/>
        </w:rPr>
        <w:t>互联</w:t>
      </w:r>
      <w:r w:rsidRPr="00D504EE">
        <w:rPr>
          <w:rFonts w:ascii="仿宋_GB2312" w:eastAsia="仿宋_GB2312" w:hAnsi="宋体"/>
          <w:sz w:val="32"/>
          <w:szCs w:val="32"/>
        </w:rPr>
        <w:t>共享。</w:t>
      </w:r>
    </w:p>
    <w:p w:rsidR="00EF4900" w:rsidRDefault="006620E1" w:rsidP="007C1388">
      <w:pPr>
        <w:widowControl/>
        <w:shd w:val="clear" w:color="auto" w:fill="FFFFFF"/>
        <w:spacing w:line="360" w:lineRule="atLeast"/>
        <w:ind w:firstLineChars="200" w:firstLine="640"/>
        <w:jc w:val="left"/>
        <w:rPr>
          <w:rFonts w:ascii="仿宋_GB2312" w:eastAsia="仿宋_GB2312" w:hAnsi="宋体"/>
          <w:sz w:val="32"/>
          <w:szCs w:val="32"/>
        </w:rPr>
      </w:pPr>
      <w:r w:rsidRPr="00806BF5">
        <w:rPr>
          <w:rFonts w:ascii="黑体" w:eastAsia="黑体" w:hAnsi="黑体" w:hint="eastAsia"/>
          <w:bCs/>
          <w:sz w:val="32"/>
          <w:szCs w:val="32"/>
        </w:rPr>
        <w:lastRenderedPageBreak/>
        <w:t>第十九条[气候</w:t>
      </w:r>
      <w:r>
        <w:rPr>
          <w:rFonts w:ascii="黑体" w:eastAsia="黑体" w:hAnsi="黑体" w:hint="eastAsia"/>
          <w:bCs/>
          <w:sz w:val="32"/>
          <w:szCs w:val="32"/>
        </w:rPr>
        <w:t>资源</w:t>
      </w:r>
      <w:r w:rsidRPr="00806BF5">
        <w:rPr>
          <w:rFonts w:ascii="黑体" w:eastAsia="黑体" w:hAnsi="黑体" w:hint="eastAsia"/>
          <w:bCs/>
          <w:sz w:val="32"/>
          <w:szCs w:val="32"/>
        </w:rPr>
        <w:t>调查之三：气候</w:t>
      </w:r>
      <w:r w:rsidRPr="00647622">
        <w:rPr>
          <w:rFonts w:ascii="黑体" w:eastAsia="黑体" w:hAnsi="黑体" w:hint="eastAsia"/>
          <w:bCs/>
          <w:sz w:val="32"/>
          <w:szCs w:val="32"/>
        </w:rPr>
        <w:t>资源专项</w:t>
      </w:r>
      <w:r w:rsidRPr="00806BF5">
        <w:rPr>
          <w:rFonts w:ascii="黑体" w:eastAsia="黑体" w:hAnsi="黑体" w:hint="eastAsia"/>
          <w:bCs/>
          <w:sz w:val="32"/>
          <w:szCs w:val="32"/>
        </w:rPr>
        <w:t>调查]</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县级以上人民政府应建立气候</w:t>
      </w:r>
      <w:r>
        <w:rPr>
          <w:rFonts w:ascii="仿宋_GB2312" w:eastAsia="仿宋_GB2312" w:hAnsi="宋体" w:hint="eastAsia"/>
          <w:sz w:val="32"/>
          <w:szCs w:val="32"/>
        </w:rPr>
        <w:t>资源</w:t>
      </w:r>
      <w:r w:rsidRPr="00806BF5">
        <w:rPr>
          <w:rFonts w:ascii="仿宋_GB2312" w:eastAsia="仿宋_GB2312" w:hAnsi="宋体" w:hint="eastAsia"/>
          <w:sz w:val="32"/>
          <w:szCs w:val="32"/>
        </w:rPr>
        <w:t>专项调查制度，根据气候资源保护和开发利用的需要，组织</w:t>
      </w:r>
      <w:r>
        <w:rPr>
          <w:rFonts w:ascii="仿宋_GB2312" w:eastAsia="仿宋_GB2312" w:hAnsi="宋体" w:hint="eastAsia"/>
          <w:sz w:val="32"/>
          <w:szCs w:val="32"/>
        </w:rPr>
        <w:t>气象</w:t>
      </w:r>
      <w:r w:rsidRPr="00647622">
        <w:rPr>
          <w:rFonts w:ascii="仿宋_GB2312" w:eastAsia="仿宋_GB2312" w:hAnsi="宋体" w:hint="eastAsia"/>
          <w:sz w:val="32"/>
          <w:szCs w:val="32"/>
        </w:rPr>
        <w:t>及相关</w:t>
      </w:r>
      <w:r w:rsidRPr="00806BF5">
        <w:rPr>
          <w:rFonts w:ascii="仿宋_GB2312" w:eastAsia="仿宋_GB2312" w:hAnsi="宋体" w:hint="eastAsia"/>
          <w:sz w:val="32"/>
          <w:szCs w:val="32"/>
        </w:rPr>
        <w:t>部门进行气候</w:t>
      </w:r>
      <w:r w:rsidRPr="00647622">
        <w:rPr>
          <w:rFonts w:ascii="仿宋_GB2312" w:eastAsia="仿宋_GB2312" w:hAnsi="宋体" w:hint="eastAsia"/>
          <w:sz w:val="32"/>
          <w:szCs w:val="32"/>
        </w:rPr>
        <w:t>资源专项</w:t>
      </w:r>
      <w:r w:rsidRPr="00806BF5">
        <w:rPr>
          <w:rFonts w:ascii="仿宋_GB2312" w:eastAsia="仿宋_GB2312" w:hAnsi="宋体" w:hint="eastAsia"/>
          <w:sz w:val="32"/>
          <w:szCs w:val="32"/>
        </w:rPr>
        <w:t>调查。</w:t>
      </w:r>
    </w:p>
    <w:p w:rsidR="007C1388" w:rsidRPr="00032E5A" w:rsidRDefault="006620E1" w:rsidP="007C1388">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第二十条[气候</w:t>
      </w:r>
      <w:r w:rsidRPr="00032E5A">
        <w:rPr>
          <w:rFonts w:ascii="黑体" w:eastAsia="黑体" w:hAnsi="黑体" w:hint="eastAsia"/>
          <w:bCs/>
          <w:sz w:val="32"/>
          <w:szCs w:val="32"/>
        </w:rPr>
        <w:t>变化评估和预估</w:t>
      </w:r>
      <w:r w:rsidRPr="00806BF5">
        <w:rPr>
          <w:rFonts w:ascii="黑体" w:eastAsia="黑体" w:hAnsi="黑体" w:hint="eastAsia"/>
          <w:bCs/>
          <w:sz w:val="32"/>
          <w:szCs w:val="32"/>
        </w:rPr>
        <w:t>]</w:t>
      </w:r>
      <w:r w:rsidRPr="00405345">
        <w:rPr>
          <w:rFonts w:ascii="仿宋_GB2312" w:eastAsia="仿宋_GB2312" w:hAnsi="宋体" w:hint="eastAsia"/>
          <w:i/>
          <w:sz w:val="32"/>
          <w:szCs w:val="32"/>
        </w:rPr>
        <w:t xml:space="preserve"> </w:t>
      </w:r>
      <w:r w:rsidRPr="00806BF5">
        <w:rPr>
          <w:rFonts w:ascii="仿宋_GB2312" w:eastAsia="仿宋_GB2312" w:hAnsi="宋体" w:hint="eastAsia"/>
          <w:sz w:val="32"/>
          <w:szCs w:val="32"/>
        </w:rPr>
        <w:t>省气象主管机构应当加强气候变化影响的评估和</w:t>
      </w:r>
      <w:r w:rsidRPr="00032E5A">
        <w:rPr>
          <w:rFonts w:ascii="仿宋_GB2312" w:eastAsia="仿宋_GB2312" w:hAnsi="宋体" w:hint="eastAsia"/>
          <w:sz w:val="32"/>
          <w:szCs w:val="32"/>
        </w:rPr>
        <w:t>预估</w:t>
      </w:r>
      <w:r w:rsidRPr="00806BF5">
        <w:rPr>
          <w:rFonts w:ascii="仿宋_GB2312" w:eastAsia="仿宋_GB2312" w:hAnsi="宋体" w:hint="eastAsia"/>
          <w:sz w:val="32"/>
          <w:szCs w:val="32"/>
        </w:rPr>
        <w:t>，编制</w:t>
      </w:r>
      <w:r w:rsidRPr="00032E5A">
        <w:rPr>
          <w:rFonts w:ascii="仿宋_GB2312" w:eastAsia="仿宋_GB2312" w:hAnsi="宋体" w:hint="eastAsia"/>
          <w:sz w:val="32"/>
          <w:szCs w:val="32"/>
        </w:rPr>
        <w:t>气候变化</w:t>
      </w:r>
      <w:r w:rsidRPr="00D4346C">
        <w:rPr>
          <w:rFonts w:ascii="仿宋_GB2312" w:eastAsia="仿宋_GB2312" w:hAnsi="宋体" w:hint="eastAsia"/>
          <w:sz w:val="32"/>
          <w:szCs w:val="32"/>
        </w:rPr>
        <w:t>影响报告</w:t>
      </w:r>
      <w:r w:rsidRPr="00806BF5">
        <w:rPr>
          <w:rFonts w:ascii="仿宋_GB2312" w:eastAsia="仿宋_GB2312" w:hAnsi="宋体" w:hint="eastAsia"/>
          <w:sz w:val="32"/>
          <w:szCs w:val="32"/>
        </w:rPr>
        <w:t>。</w:t>
      </w:r>
      <w:r w:rsidRPr="00032E5A">
        <w:rPr>
          <w:rFonts w:ascii="仿宋_GB2312" w:eastAsia="仿宋_GB2312" w:hAnsi="宋体" w:hint="eastAsia"/>
          <w:sz w:val="32"/>
          <w:szCs w:val="32"/>
        </w:rPr>
        <w:t>县级以上人民政府依据气候变化影响报告，组织编制应对气候变化方案，并及时向社会公布。</w:t>
      </w:r>
    </w:p>
    <w:p w:rsidR="006A67BF" w:rsidRPr="006A67BF" w:rsidRDefault="006620E1" w:rsidP="006A67BF">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一</w:t>
      </w:r>
      <w:r w:rsidRPr="00806BF5">
        <w:rPr>
          <w:rFonts w:ascii="黑体" w:eastAsia="黑体" w:hAnsi="黑体" w:hint="eastAsia"/>
          <w:bCs/>
          <w:sz w:val="32"/>
          <w:szCs w:val="32"/>
        </w:rPr>
        <w:t>条[</w:t>
      </w:r>
      <w:r w:rsidRPr="00032E5A">
        <w:rPr>
          <w:rFonts w:ascii="黑体" w:eastAsia="黑体" w:hAnsi="黑体" w:hint="eastAsia"/>
          <w:bCs/>
          <w:sz w:val="32"/>
          <w:szCs w:val="32"/>
        </w:rPr>
        <w:t>气候资源变化分析和评估</w:t>
      </w:r>
      <w:r w:rsidRPr="00806BF5">
        <w:rPr>
          <w:rFonts w:ascii="黑体" w:eastAsia="黑体" w:hAnsi="黑体" w:hint="eastAsia"/>
          <w:bCs/>
          <w:sz w:val="32"/>
          <w:szCs w:val="32"/>
        </w:rPr>
        <w:t>]</w:t>
      </w:r>
      <w:r w:rsidRPr="00806BF5">
        <w:rPr>
          <w:rFonts w:ascii="仿宋_GB2312" w:eastAsia="仿宋_GB2312" w:hAnsi="宋体" w:hint="eastAsia"/>
          <w:b/>
          <w:bCs/>
          <w:sz w:val="32"/>
          <w:szCs w:val="32"/>
        </w:rPr>
        <w:t xml:space="preserve"> </w:t>
      </w:r>
      <w:r w:rsidRPr="006A67BF">
        <w:rPr>
          <w:rFonts w:ascii="仿宋_GB2312" w:eastAsia="仿宋_GB2312" w:hAnsi="宋体" w:hint="eastAsia"/>
          <w:sz w:val="32"/>
          <w:szCs w:val="32"/>
        </w:rPr>
        <w:t>省气象主管机构应当建立气候资源变化分析与评估制度，定期分析本省气候资源变化和分布状况，组织开展气候变化对水资源、生态环境、气候敏感地区和相关行业的影响评估以及气候资源变化趋势分析，为改善气候环境、保护气候资源提供决策依据。</w:t>
      </w:r>
    </w:p>
    <w:p w:rsidR="003F30AC" w:rsidRPr="000B32D6" w:rsidRDefault="006620E1" w:rsidP="00806BF5">
      <w:pPr>
        <w:spacing w:line="560" w:lineRule="exact"/>
        <w:ind w:firstLineChars="200" w:firstLine="640"/>
        <w:rPr>
          <w:rFonts w:ascii="黑体" w:eastAsia="黑体" w:hAnsi="黑体"/>
          <w:color w:val="FF0000"/>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二</w:t>
      </w:r>
      <w:r w:rsidRPr="00806BF5">
        <w:rPr>
          <w:rFonts w:ascii="黑体" w:eastAsia="黑体" w:hAnsi="黑体" w:hint="eastAsia"/>
          <w:bCs/>
          <w:sz w:val="32"/>
          <w:szCs w:val="32"/>
        </w:rPr>
        <w:t>条[绿色气候标准]</w:t>
      </w:r>
      <w:r w:rsidRPr="00806BF5">
        <w:rPr>
          <w:rFonts w:ascii="仿宋_GB2312" w:eastAsia="仿宋_GB2312" w:hAnsi="宋体" w:hint="eastAsia"/>
          <w:b/>
          <w:bCs/>
          <w:sz w:val="32"/>
          <w:szCs w:val="32"/>
        </w:rPr>
        <w:t xml:space="preserve">  </w:t>
      </w:r>
      <w:r w:rsidRPr="00647622">
        <w:rPr>
          <w:rFonts w:ascii="仿宋_GB2312" w:eastAsia="仿宋_GB2312" w:hAnsi="宋体" w:hint="eastAsia"/>
          <w:sz w:val="32"/>
          <w:szCs w:val="32"/>
        </w:rPr>
        <w:t>省市场监督管理部门、</w:t>
      </w:r>
      <w:r w:rsidRPr="00806BF5">
        <w:rPr>
          <w:rFonts w:ascii="仿宋_GB2312" w:eastAsia="仿宋_GB2312" w:hAnsi="宋体" w:hint="eastAsia"/>
          <w:sz w:val="32"/>
          <w:szCs w:val="32"/>
        </w:rPr>
        <w:t>省气象主管机构可以组织相关行业制定发布康</w:t>
      </w:r>
      <w:r>
        <w:rPr>
          <w:rFonts w:ascii="仿宋_GB2312" w:eastAsia="仿宋_GB2312" w:hAnsi="宋体" w:hint="eastAsia"/>
          <w:sz w:val="32"/>
          <w:szCs w:val="32"/>
        </w:rPr>
        <w:t>养</w:t>
      </w:r>
      <w:r w:rsidRPr="00806BF5">
        <w:rPr>
          <w:rFonts w:ascii="仿宋_GB2312" w:eastAsia="仿宋_GB2312" w:hAnsi="宋体" w:hint="eastAsia"/>
          <w:sz w:val="32"/>
          <w:szCs w:val="32"/>
        </w:rPr>
        <w:t>城市、氧吧城市、气候宜居城市等气候标准，促进绿色发展。</w:t>
      </w:r>
    </w:p>
    <w:p w:rsidR="00AA1D85" w:rsidRPr="000B32D6" w:rsidRDefault="00C651AE" w:rsidP="00806BF5">
      <w:pPr>
        <w:spacing w:line="560" w:lineRule="exact"/>
        <w:ind w:firstLineChars="200" w:firstLine="640"/>
        <w:rPr>
          <w:rFonts w:ascii="黑体" w:eastAsia="黑体" w:hAnsi="黑体"/>
          <w:color w:val="FF0000"/>
          <w:sz w:val="32"/>
          <w:szCs w:val="32"/>
        </w:rPr>
      </w:pPr>
    </w:p>
    <w:p w:rsidR="003F30AC" w:rsidRPr="00806BF5" w:rsidRDefault="006620E1" w:rsidP="00806BF5">
      <w:pPr>
        <w:spacing w:line="560" w:lineRule="exact"/>
        <w:ind w:firstLineChars="200" w:firstLine="640"/>
        <w:jc w:val="center"/>
        <w:rPr>
          <w:rFonts w:ascii="黑体" w:eastAsia="黑体" w:hAnsi="黑体"/>
          <w:bCs/>
          <w:sz w:val="32"/>
          <w:szCs w:val="32"/>
        </w:rPr>
      </w:pPr>
      <w:r w:rsidRPr="00806BF5">
        <w:rPr>
          <w:rFonts w:ascii="黑体" w:eastAsia="黑体" w:hAnsi="黑体" w:hint="eastAsia"/>
          <w:bCs/>
          <w:sz w:val="32"/>
          <w:szCs w:val="32"/>
        </w:rPr>
        <w:t>第三章 气候资源保护</w:t>
      </w:r>
    </w:p>
    <w:p w:rsidR="003F30AC" w:rsidRPr="000B32D6" w:rsidRDefault="006620E1" w:rsidP="00806BF5">
      <w:pPr>
        <w:spacing w:line="560" w:lineRule="exact"/>
        <w:ind w:firstLineChars="200" w:firstLine="640"/>
        <w:rPr>
          <w:rFonts w:ascii="黑体" w:eastAsia="黑体" w:hAnsi="黑体"/>
          <w:color w:val="FF0000"/>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三</w:t>
      </w:r>
      <w:r w:rsidRPr="00806BF5">
        <w:rPr>
          <w:rFonts w:ascii="黑体" w:eastAsia="黑体" w:hAnsi="黑体" w:hint="eastAsia"/>
          <w:bCs/>
          <w:sz w:val="32"/>
          <w:szCs w:val="32"/>
        </w:rPr>
        <w:t>条[一般保护要求]</w:t>
      </w:r>
      <w:r w:rsidRPr="00806BF5">
        <w:rPr>
          <w:rFonts w:ascii="仿宋_GB2312" w:eastAsia="仿宋_GB2312" w:hAnsi="宋体" w:hint="eastAsia"/>
          <w:b/>
          <w:bCs/>
          <w:sz w:val="32"/>
          <w:szCs w:val="32"/>
        </w:rPr>
        <w:t xml:space="preserve"> </w:t>
      </w:r>
      <w:r w:rsidRPr="00B950D9">
        <w:rPr>
          <w:rFonts w:ascii="仿宋_GB2312" w:eastAsia="仿宋_GB2312" w:hAnsi="宋体" w:hint="eastAsia"/>
          <w:sz w:val="32"/>
          <w:szCs w:val="32"/>
        </w:rPr>
        <w:t>各级</w:t>
      </w:r>
      <w:r w:rsidRPr="00806BF5">
        <w:rPr>
          <w:rFonts w:ascii="仿宋_GB2312" w:eastAsia="仿宋_GB2312" w:hAnsi="宋体" w:hint="eastAsia"/>
          <w:sz w:val="32"/>
          <w:szCs w:val="32"/>
        </w:rPr>
        <w:t>人民政府及其有关部门在城乡规划、基础设施建设、项目开发等活动中，应当科学规划，合理利用太阳能、热量、雨水、云水、风、气候景观等气候资源，避免因人为活动造成生态环境和局部气候恶化。</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四</w:t>
      </w:r>
      <w:r w:rsidRPr="00806BF5">
        <w:rPr>
          <w:rFonts w:ascii="黑体" w:eastAsia="黑体" w:hAnsi="黑体" w:hint="eastAsia"/>
          <w:bCs/>
          <w:sz w:val="32"/>
          <w:szCs w:val="32"/>
        </w:rPr>
        <w:t>条[气候资源区划]</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省气象主管机构应当会同</w:t>
      </w:r>
      <w:r w:rsidRPr="00806BF5">
        <w:rPr>
          <w:rFonts w:ascii="仿宋_GB2312" w:eastAsia="仿宋_GB2312" w:hAnsi="宋体" w:hint="eastAsia"/>
          <w:sz w:val="32"/>
          <w:szCs w:val="32"/>
        </w:rPr>
        <w:lastRenderedPageBreak/>
        <w:t>其他有关部门根据气候资源的分布情况和评估结果，按照国家有关标准和技术规范，组织编制综合气候资源区划、专业气候资源区划和单项气候资源区划并予以公布，为政府及有关部门提供决策服务。</w:t>
      </w:r>
    </w:p>
    <w:p w:rsidR="00B950D9" w:rsidRPr="00647622"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五</w:t>
      </w:r>
      <w:r w:rsidRPr="00806BF5">
        <w:rPr>
          <w:rFonts w:ascii="黑体" w:eastAsia="黑体" w:hAnsi="黑体" w:hint="eastAsia"/>
          <w:bCs/>
          <w:sz w:val="32"/>
          <w:szCs w:val="32"/>
        </w:rPr>
        <w:t>条[气候资源保护和利用规划]</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县级以上人民政府应当根据全省气候资源区划，结合本行政区域气候资源状况，组织编制气候资源保护和利用规划</w:t>
      </w:r>
      <w:r w:rsidRPr="00647622">
        <w:rPr>
          <w:rFonts w:ascii="仿宋_GB2312" w:eastAsia="仿宋_GB2312" w:hAnsi="宋体" w:hint="eastAsia"/>
          <w:sz w:val="32"/>
          <w:szCs w:val="32"/>
        </w:rPr>
        <w:t>。</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w:t>
      </w:r>
      <w:r>
        <w:rPr>
          <w:rFonts w:ascii="黑体" w:eastAsia="黑体" w:hAnsi="黑体" w:hint="eastAsia"/>
          <w:b/>
          <w:bCs/>
          <w:sz w:val="32"/>
          <w:szCs w:val="32"/>
        </w:rPr>
        <w:t>六</w:t>
      </w:r>
      <w:r w:rsidRPr="00806BF5">
        <w:rPr>
          <w:rFonts w:ascii="黑体" w:eastAsia="黑体" w:hAnsi="黑体" w:hint="eastAsia"/>
          <w:bCs/>
          <w:sz w:val="32"/>
          <w:szCs w:val="32"/>
        </w:rPr>
        <w:t>条[积极保护措施]</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县级以上人民政府应当采取节能减排、优化能源结构、城乡绿化、鼓励低碳生活等手段，降低对气候环境的压力，保护气候资源环境。</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w:t>
      </w:r>
      <w:r w:rsidRPr="00647622">
        <w:rPr>
          <w:rFonts w:ascii="黑体" w:eastAsia="黑体" w:hAnsi="黑体" w:hint="eastAsia"/>
          <w:bCs/>
          <w:sz w:val="32"/>
          <w:szCs w:val="32"/>
        </w:rPr>
        <w:t>十</w:t>
      </w:r>
      <w:r>
        <w:rPr>
          <w:rFonts w:ascii="黑体" w:eastAsia="黑体" w:hAnsi="黑体" w:hint="eastAsia"/>
          <w:bCs/>
          <w:sz w:val="32"/>
          <w:szCs w:val="32"/>
        </w:rPr>
        <w:t>七</w:t>
      </w:r>
      <w:r w:rsidRPr="00806BF5">
        <w:rPr>
          <w:rFonts w:ascii="黑体" w:eastAsia="黑体" w:hAnsi="黑体" w:hint="eastAsia"/>
          <w:bCs/>
          <w:sz w:val="32"/>
          <w:szCs w:val="32"/>
        </w:rPr>
        <w:t>条[特殊气候资源保护]</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各级人民政府应当采取限制开发和修复生态气候环境等措施，加强对高山、湖泊、江河流域、森林、</w:t>
      </w:r>
      <w:r>
        <w:rPr>
          <w:rFonts w:ascii="仿宋_GB2312" w:eastAsia="仿宋_GB2312" w:hAnsi="宋体" w:hint="eastAsia"/>
          <w:sz w:val="32"/>
          <w:szCs w:val="32"/>
        </w:rPr>
        <w:t>草地</w:t>
      </w:r>
      <w:r w:rsidRPr="00806BF5">
        <w:rPr>
          <w:rFonts w:ascii="仿宋_GB2312" w:eastAsia="仿宋_GB2312" w:hAnsi="宋体" w:hint="eastAsia"/>
          <w:sz w:val="32"/>
          <w:szCs w:val="32"/>
        </w:rPr>
        <w:t>、湿地、海岸等特殊生态区域的气候资源保护，改善气候条件，优化气候资源环境。</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第二十</w:t>
      </w:r>
      <w:r>
        <w:rPr>
          <w:rFonts w:ascii="黑体" w:eastAsia="黑体" w:hAnsi="黑体" w:hint="eastAsia"/>
          <w:bCs/>
          <w:sz w:val="32"/>
          <w:szCs w:val="32"/>
        </w:rPr>
        <w:t>八</w:t>
      </w:r>
      <w:r w:rsidRPr="00806BF5">
        <w:rPr>
          <w:rFonts w:ascii="黑体" w:eastAsia="黑体" w:hAnsi="黑体" w:hint="eastAsia"/>
          <w:bCs/>
          <w:sz w:val="32"/>
          <w:szCs w:val="32"/>
        </w:rPr>
        <w:t>条[城市气候保护]</w:t>
      </w:r>
      <w:r w:rsidRPr="00806BF5">
        <w:rPr>
          <w:rFonts w:ascii="仿宋_GB2312" w:eastAsia="仿宋_GB2312" w:hAnsi="宋体" w:hint="eastAsia"/>
          <w:sz w:val="32"/>
          <w:szCs w:val="32"/>
        </w:rPr>
        <w:t xml:space="preserve"> 城市所在地人民政府在城市规划、建设时，应当根据气候可行性论证结果</w:t>
      </w:r>
      <w:r>
        <w:rPr>
          <w:rFonts w:ascii="仿宋_GB2312" w:eastAsia="仿宋_GB2312" w:hAnsi="宋体" w:hint="eastAsia"/>
          <w:sz w:val="32"/>
          <w:szCs w:val="32"/>
        </w:rPr>
        <w:t>，</w:t>
      </w:r>
      <w:r w:rsidRPr="00806BF5">
        <w:rPr>
          <w:rFonts w:ascii="仿宋_GB2312" w:eastAsia="仿宋_GB2312" w:hAnsi="宋体" w:hint="eastAsia"/>
          <w:sz w:val="32"/>
          <w:szCs w:val="32"/>
        </w:rPr>
        <w:t>统筹考虑当地有利于大气流通和污染物扩散等因素，合理设置、调整通风廊道，</w:t>
      </w:r>
      <w:r>
        <w:rPr>
          <w:rFonts w:ascii="仿宋_GB2312" w:eastAsia="仿宋_GB2312" w:hAnsi="宋体" w:hint="eastAsia"/>
          <w:sz w:val="32"/>
          <w:szCs w:val="32"/>
        </w:rPr>
        <w:t>加强通风廊道及附近建（构）筑物规划设计管理，</w:t>
      </w:r>
      <w:r w:rsidRPr="00806BF5">
        <w:rPr>
          <w:rFonts w:ascii="仿宋_GB2312" w:eastAsia="仿宋_GB2312" w:hAnsi="宋体" w:hint="eastAsia"/>
          <w:sz w:val="32"/>
          <w:szCs w:val="32"/>
        </w:rPr>
        <w:t>保障空间环境空气流通、自净能力，避免和减轻城市热岛效应、狭管效应、光污染等不利气候条件影响。</w:t>
      </w:r>
    </w:p>
    <w:p w:rsidR="00202503"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第二</w:t>
      </w:r>
      <w:r w:rsidRPr="00647622">
        <w:rPr>
          <w:rFonts w:ascii="黑体" w:eastAsia="黑体" w:hAnsi="黑体" w:hint="eastAsia"/>
          <w:bCs/>
          <w:sz w:val="32"/>
          <w:szCs w:val="32"/>
        </w:rPr>
        <w:t>十</w:t>
      </w:r>
      <w:r>
        <w:rPr>
          <w:rFonts w:ascii="黑体" w:eastAsia="黑体" w:hAnsi="黑体" w:hint="eastAsia"/>
          <w:bCs/>
          <w:sz w:val="32"/>
          <w:szCs w:val="32"/>
        </w:rPr>
        <w:t>九</w:t>
      </w:r>
      <w:r w:rsidRPr="00806BF5">
        <w:rPr>
          <w:rFonts w:ascii="黑体" w:eastAsia="黑体" w:hAnsi="黑体" w:hint="eastAsia"/>
          <w:bCs/>
          <w:sz w:val="32"/>
          <w:szCs w:val="32"/>
        </w:rPr>
        <w:t>条[气候可行性论证要求]</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重大规划和</w:t>
      </w:r>
      <w:r w:rsidRPr="00647622">
        <w:rPr>
          <w:rFonts w:ascii="仿宋_GB2312" w:eastAsia="仿宋_GB2312" w:hAnsi="宋体" w:hint="eastAsia"/>
          <w:sz w:val="32"/>
          <w:szCs w:val="32"/>
        </w:rPr>
        <w:t>重点工程</w:t>
      </w:r>
      <w:r w:rsidRPr="006F3549">
        <w:rPr>
          <w:rFonts w:ascii="仿宋_GB2312" w:eastAsia="仿宋_GB2312" w:hAnsi="宋体" w:hint="eastAsia"/>
          <w:sz w:val="32"/>
          <w:szCs w:val="32"/>
        </w:rPr>
        <w:t>项目</w:t>
      </w:r>
      <w:r w:rsidRPr="00806BF5">
        <w:rPr>
          <w:rFonts w:ascii="仿宋_GB2312" w:eastAsia="仿宋_GB2312" w:hAnsi="宋体" w:hint="eastAsia"/>
          <w:sz w:val="32"/>
          <w:szCs w:val="32"/>
        </w:rPr>
        <w:t>应当进行气候可行性论证。在重大规划和</w:t>
      </w:r>
      <w:r w:rsidRPr="00647622">
        <w:rPr>
          <w:rFonts w:ascii="仿宋_GB2312" w:eastAsia="仿宋_GB2312" w:hAnsi="宋体" w:hint="eastAsia"/>
          <w:sz w:val="32"/>
          <w:szCs w:val="32"/>
        </w:rPr>
        <w:t>重点工程</w:t>
      </w:r>
      <w:r w:rsidRPr="006F3549">
        <w:rPr>
          <w:rFonts w:ascii="仿宋_GB2312" w:eastAsia="仿宋_GB2312" w:hAnsi="宋体" w:hint="eastAsia"/>
          <w:sz w:val="32"/>
          <w:szCs w:val="32"/>
        </w:rPr>
        <w:t>项目</w:t>
      </w:r>
      <w:r w:rsidRPr="00806BF5">
        <w:rPr>
          <w:rFonts w:ascii="仿宋_GB2312" w:eastAsia="仿宋_GB2312" w:hAnsi="宋体" w:hint="eastAsia"/>
          <w:sz w:val="32"/>
          <w:szCs w:val="32"/>
        </w:rPr>
        <w:t>的可行性论证报告中应当包括气候可行性论证意见，对气候可行性论证内容缺失的，</w:t>
      </w:r>
      <w:r w:rsidRPr="00647622">
        <w:rPr>
          <w:rFonts w:ascii="仿宋_GB2312" w:eastAsia="仿宋_GB2312" w:hAnsi="宋体" w:hint="eastAsia"/>
          <w:sz w:val="32"/>
          <w:szCs w:val="32"/>
        </w:rPr>
        <w:t>负责规划或者建设项目审批、核</w:t>
      </w:r>
      <w:r w:rsidRPr="00647622">
        <w:rPr>
          <w:rFonts w:ascii="仿宋_GB2312" w:eastAsia="仿宋_GB2312" w:hAnsi="宋体" w:hint="eastAsia"/>
          <w:sz w:val="32"/>
          <w:szCs w:val="32"/>
        </w:rPr>
        <w:lastRenderedPageBreak/>
        <w:t>准的部门</w:t>
      </w:r>
      <w:r w:rsidRPr="00806BF5">
        <w:rPr>
          <w:rFonts w:ascii="仿宋_GB2312" w:eastAsia="仿宋_GB2312" w:hAnsi="宋体" w:hint="eastAsia"/>
          <w:sz w:val="32"/>
          <w:szCs w:val="32"/>
        </w:rPr>
        <w:t>不予审批或核准。</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w:t>
      </w:r>
      <w:r>
        <w:rPr>
          <w:rFonts w:ascii="黑体" w:eastAsia="黑体" w:hAnsi="黑体" w:hint="eastAsia"/>
          <w:bCs/>
          <w:sz w:val="32"/>
          <w:szCs w:val="32"/>
        </w:rPr>
        <w:t>三十</w:t>
      </w:r>
      <w:r w:rsidRPr="00806BF5">
        <w:rPr>
          <w:rFonts w:ascii="黑体" w:eastAsia="黑体" w:hAnsi="黑体" w:hint="eastAsia"/>
          <w:bCs/>
          <w:sz w:val="32"/>
          <w:szCs w:val="32"/>
        </w:rPr>
        <w:t>条[气候可行性论证范围]</w:t>
      </w:r>
      <w:r>
        <w:rPr>
          <w:rFonts w:ascii="黑体" w:eastAsia="黑体" w:hAnsi="黑体" w:hint="eastAsia"/>
          <w:bCs/>
          <w:sz w:val="32"/>
          <w:szCs w:val="32"/>
        </w:rPr>
        <w:t xml:space="preserve"> </w:t>
      </w:r>
      <w:r w:rsidRPr="00806BF5">
        <w:rPr>
          <w:rFonts w:ascii="仿宋_GB2312" w:eastAsia="仿宋_GB2312" w:hAnsi="宋体" w:hint="eastAsia"/>
          <w:sz w:val="32"/>
          <w:szCs w:val="32"/>
        </w:rPr>
        <w:t>下列重大规划和</w:t>
      </w:r>
      <w:r w:rsidRPr="00647622">
        <w:rPr>
          <w:rFonts w:ascii="仿宋_GB2312" w:eastAsia="仿宋_GB2312" w:hAnsi="宋体" w:hint="eastAsia"/>
          <w:sz w:val="32"/>
          <w:szCs w:val="32"/>
        </w:rPr>
        <w:t>重点工程</w:t>
      </w:r>
      <w:r w:rsidRPr="006F3549">
        <w:rPr>
          <w:rFonts w:ascii="仿宋_GB2312" w:eastAsia="仿宋_GB2312" w:hAnsi="宋体" w:hint="eastAsia"/>
          <w:sz w:val="32"/>
          <w:szCs w:val="32"/>
        </w:rPr>
        <w:t>项目</w:t>
      </w:r>
      <w:r w:rsidRPr="00806BF5">
        <w:rPr>
          <w:rFonts w:ascii="仿宋_GB2312" w:eastAsia="仿宋_GB2312" w:hAnsi="宋体" w:hint="eastAsia"/>
          <w:sz w:val="32"/>
          <w:szCs w:val="32"/>
        </w:rPr>
        <w:t>应当进行气候可行性论证：</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（一）城乡规划、重点领域或者区域发展规划；</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（二）</w:t>
      </w:r>
      <w:r w:rsidRPr="00647622">
        <w:rPr>
          <w:rFonts w:ascii="仿宋_GB2312" w:eastAsia="仿宋_GB2312" w:hAnsi="宋体" w:hint="eastAsia"/>
          <w:sz w:val="32"/>
          <w:szCs w:val="32"/>
        </w:rPr>
        <w:t>风电、核电、桥梁、石化、大型建筑、机场、输电项目、大型水利水电工程、高速公路、铁路及城市轨道工程、天然气管网及发电工程、大型垃圾处理及发电工程等</w:t>
      </w:r>
      <w:r w:rsidRPr="009D63F2">
        <w:rPr>
          <w:rFonts w:ascii="仿宋_GB2312" w:eastAsia="仿宋_GB2312" w:hAnsi="宋体" w:hint="eastAsia"/>
          <w:sz w:val="32"/>
          <w:szCs w:val="32"/>
        </w:rPr>
        <w:t>重大基础设施、公共工程和大型工程建设项目</w:t>
      </w:r>
      <w:r w:rsidRPr="00806BF5">
        <w:rPr>
          <w:rFonts w:ascii="仿宋_GB2312" w:eastAsia="仿宋_GB2312" w:hAnsi="宋体" w:hint="eastAsia"/>
          <w:sz w:val="32"/>
          <w:szCs w:val="32"/>
        </w:rPr>
        <w:t>；</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（三）重大区域性经济开发、区域农业结构调整建设项目；</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（四）大型太阳能、风能等气候资源开发利用建设项目；</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（五）其他依法应当进行气候可行性论证的规划和建设项目。</w:t>
      </w:r>
    </w:p>
    <w:p w:rsidR="00DD3690" w:rsidRPr="00DD3690" w:rsidRDefault="006620E1" w:rsidP="00DD3690">
      <w:pPr>
        <w:spacing w:line="560" w:lineRule="exact"/>
        <w:ind w:firstLineChars="200" w:firstLine="640"/>
        <w:rPr>
          <w:rFonts w:ascii="仿宋_GB2312" w:eastAsia="仿宋_GB2312" w:hAnsi="宋体"/>
          <w:sz w:val="32"/>
          <w:szCs w:val="32"/>
        </w:rPr>
      </w:pPr>
      <w:r w:rsidRPr="00DD3690">
        <w:rPr>
          <w:rFonts w:ascii="仿宋_GB2312" w:eastAsia="仿宋_GB2312" w:hAnsi="宋体" w:hint="eastAsia"/>
          <w:sz w:val="32"/>
          <w:szCs w:val="32"/>
        </w:rPr>
        <w:t>应当进行气候可行性论证的项目实行目录管理，目录由县级以上人民政府发展改革部门会同气象主管机构按照有关规定编制。</w:t>
      </w:r>
    </w:p>
    <w:p w:rsidR="00806BF5" w:rsidRPr="00647622" w:rsidRDefault="006620E1" w:rsidP="00806BF5">
      <w:pPr>
        <w:widowControl/>
        <w:shd w:val="clear" w:color="auto" w:fill="FFFFFF"/>
        <w:spacing w:line="560" w:lineRule="exact"/>
        <w:ind w:firstLineChars="200" w:firstLine="640"/>
        <w:rPr>
          <w:rFonts w:ascii="仿宋_GB2312" w:eastAsia="仿宋_GB2312" w:hAnsi="宋体"/>
          <w:sz w:val="32"/>
          <w:szCs w:val="32"/>
        </w:rPr>
      </w:pPr>
      <w:r w:rsidRPr="00647622">
        <w:rPr>
          <w:rFonts w:ascii="黑体" w:eastAsia="黑体" w:hAnsi="黑体" w:hint="eastAsia"/>
          <w:sz w:val="32"/>
          <w:szCs w:val="32"/>
        </w:rPr>
        <w:t>第三十</w:t>
      </w:r>
      <w:r>
        <w:rPr>
          <w:rFonts w:ascii="黑体" w:eastAsia="黑体" w:hAnsi="黑体" w:hint="eastAsia"/>
          <w:sz w:val="32"/>
          <w:szCs w:val="32"/>
        </w:rPr>
        <w:t>一</w:t>
      </w:r>
      <w:r w:rsidRPr="00647622">
        <w:rPr>
          <w:rFonts w:ascii="黑体" w:eastAsia="黑体" w:hAnsi="黑体" w:hint="eastAsia"/>
          <w:sz w:val="32"/>
          <w:szCs w:val="32"/>
        </w:rPr>
        <w:t>条[区域气候可行性论证]</w:t>
      </w:r>
      <w:r w:rsidRPr="00647622">
        <w:rPr>
          <w:rFonts w:ascii="黑体" w:eastAsia="黑体" w:hAnsi="黑体"/>
          <w:sz w:val="32"/>
          <w:szCs w:val="32"/>
        </w:rPr>
        <w:t xml:space="preserve"> </w:t>
      </w:r>
      <w:r w:rsidRPr="00647622">
        <w:rPr>
          <w:rFonts w:ascii="仿宋_GB2312" w:eastAsia="仿宋_GB2312" w:hAnsi="宋体" w:hint="eastAsia"/>
          <w:sz w:val="32"/>
          <w:szCs w:val="32"/>
        </w:rPr>
        <w:t>自由贸易试验区、</w:t>
      </w:r>
      <w:r>
        <w:rPr>
          <w:rFonts w:ascii="仿宋_GB2312" w:eastAsia="仿宋_GB2312" w:hAnsi="宋体" w:hint="eastAsia"/>
          <w:sz w:val="32"/>
          <w:szCs w:val="32"/>
        </w:rPr>
        <w:t>各类</w:t>
      </w:r>
      <w:r w:rsidRPr="00647622">
        <w:rPr>
          <w:rFonts w:ascii="仿宋_GB2312" w:eastAsia="仿宋_GB2312" w:hAnsi="宋体" w:hint="eastAsia"/>
          <w:sz w:val="32"/>
          <w:szCs w:val="32"/>
        </w:rPr>
        <w:t>开发区、产业园区、新区及其他有条件区域应当开展工程建设项目区域气候可行性论证。符合条件的工程建设项目不再单独进行气候可行性论证。</w:t>
      </w:r>
    </w:p>
    <w:p w:rsidR="00806BF5" w:rsidRPr="00647622" w:rsidRDefault="006620E1" w:rsidP="00806BF5">
      <w:pPr>
        <w:widowControl/>
        <w:shd w:val="clear" w:color="auto" w:fill="FFFFFF"/>
        <w:spacing w:line="560" w:lineRule="exact"/>
        <w:rPr>
          <w:rFonts w:ascii="仿宋_GB2312" w:eastAsia="仿宋_GB2312" w:hAnsi="宋体"/>
          <w:sz w:val="32"/>
          <w:szCs w:val="32"/>
        </w:rPr>
      </w:pPr>
      <w:r w:rsidRPr="00647622">
        <w:rPr>
          <w:rFonts w:ascii="仿宋_GB2312" w:eastAsia="仿宋_GB2312" w:hAnsi="宋体" w:hint="eastAsia"/>
          <w:sz w:val="32"/>
          <w:szCs w:val="32"/>
        </w:rPr>
        <w:t xml:space="preserve">　　区域气候可行性论证，由承担区域管理职责的机构或者县级以上人民政府指定的部门组织实施。</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第三十</w:t>
      </w:r>
      <w:r>
        <w:rPr>
          <w:rFonts w:ascii="黑体" w:eastAsia="黑体" w:hAnsi="黑体" w:hint="eastAsia"/>
          <w:bCs/>
          <w:sz w:val="32"/>
          <w:szCs w:val="32"/>
        </w:rPr>
        <w:t>二</w:t>
      </w:r>
      <w:r w:rsidRPr="00806BF5">
        <w:rPr>
          <w:rFonts w:ascii="黑体" w:eastAsia="黑体" w:hAnsi="黑体" w:hint="eastAsia"/>
          <w:bCs/>
          <w:sz w:val="32"/>
          <w:szCs w:val="32"/>
        </w:rPr>
        <w:t>条[气候可行性论证</w:t>
      </w:r>
      <w:r w:rsidRPr="00647622">
        <w:rPr>
          <w:rFonts w:ascii="黑体" w:eastAsia="黑体" w:hAnsi="黑体" w:hint="eastAsia"/>
          <w:bCs/>
          <w:sz w:val="32"/>
          <w:szCs w:val="32"/>
        </w:rPr>
        <w:t>报告内</w:t>
      </w:r>
      <w:r w:rsidRPr="00806BF5">
        <w:rPr>
          <w:rFonts w:ascii="黑体" w:eastAsia="黑体" w:hAnsi="黑体" w:hint="eastAsia"/>
          <w:bCs/>
          <w:sz w:val="32"/>
          <w:szCs w:val="32"/>
        </w:rPr>
        <w:t>容]</w:t>
      </w:r>
      <w:r w:rsidRPr="00806BF5">
        <w:rPr>
          <w:rFonts w:ascii="仿宋_GB2312" w:eastAsia="仿宋_GB2312" w:hAnsi="宋体" w:hint="eastAsia"/>
          <w:sz w:val="32"/>
          <w:szCs w:val="32"/>
        </w:rPr>
        <w:t xml:space="preserve"> 气候可行性论证</w:t>
      </w:r>
      <w:r w:rsidRPr="00647622">
        <w:rPr>
          <w:rFonts w:ascii="仿宋_GB2312" w:eastAsia="仿宋_GB2312" w:hAnsi="宋体" w:hint="eastAsia"/>
          <w:sz w:val="32"/>
          <w:szCs w:val="32"/>
        </w:rPr>
        <w:t>报告</w:t>
      </w:r>
      <w:r w:rsidRPr="00806BF5">
        <w:rPr>
          <w:rFonts w:ascii="仿宋_GB2312" w:eastAsia="仿宋_GB2312" w:hAnsi="宋体" w:hint="eastAsia"/>
          <w:sz w:val="32"/>
          <w:szCs w:val="32"/>
        </w:rPr>
        <w:t>应当客观、真实、完整，包括下列内容：</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lastRenderedPageBreak/>
        <w:t>（一）规划或者</w:t>
      </w:r>
      <w:r w:rsidRPr="00647622">
        <w:rPr>
          <w:rFonts w:ascii="仿宋_GB2312" w:eastAsia="仿宋_GB2312" w:hAnsi="宋体" w:hint="eastAsia"/>
          <w:sz w:val="32"/>
          <w:szCs w:val="32"/>
        </w:rPr>
        <w:t>工程</w:t>
      </w:r>
      <w:r w:rsidRPr="00806BF5">
        <w:rPr>
          <w:rFonts w:ascii="仿宋_GB2312" w:eastAsia="仿宋_GB2312" w:hAnsi="宋体" w:hint="eastAsia"/>
          <w:sz w:val="32"/>
          <w:szCs w:val="32"/>
        </w:rPr>
        <w:t>项目概况和技术要求；</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（二）基础资料来源及其</w:t>
      </w:r>
      <w:r>
        <w:rPr>
          <w:rFonts w:ascii="仿宋_GB2312" w:eastAsia="仿宋_GB2312" w:hAnsi="宋体" w:hint="eastAsia"/>
          <w:sz w:val="32"/>
          <w:szCs w:val="32"/>
        </w:rPr>
        <w:t>一致性、</w:t>
      </w:r>
      <w:r w:rsidRPr="00806BF5">
        <w:rPr>
          <w:rFonts w:ascii="仿宋_GB2312" w:eastAsia="仿宋_GB2312" w:hAnsi="宋体" w:hint="eastAsia"/>
          <w:sz w:val="32"/>
          <w:szCs w:val="32"/>
        </w:rPr>
        <w:t>代表性、可靠性说明，现场探测所取得的资料及探测仪器、探测方法、探测环境和探测数据有效性</w:t>
      </w:r>
      <w:r>
        <w:rPr>
          <w:rFonts w:ascii="仿宋_GB2312" w:eastAsia="仿宋_GB2312" w:hAnsi="宋体" w:hint="eastAsia"/>
          <w:sz w:val="32"/>
          <w:szCs w:val="32"/>
        </w:rPr>
        <w:t>、完整性</w:t>
      </w:r>
      <w:r w:rsidRPr="00806BF5">
        <w:rPr>
          <w:rFonts w:ascii="仿宋_GB2312" w:eastAsia="仿宋_GB2312" w:hAnsi="宋体" w:hint="eastAsia"/>
          <w:sz w:val="32"/>
          <w:szCs w:val="32"/>
        </w:rPr>
        <w:t>的说明；</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（三）气候可行性论证所依据的标准、规范和方法；</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（四）规划或者</w:t>
      </w:r>
      <w:r w:rsidRPr="00647622">
        <w:rPr>
          <w:rFonts w:ascii="仿宋_GB2312" w:eastAsia="仿宋_GB2312" w:hAnsi="宋体" w:hint="eastAsia"/>
          <w:sz w:val="32"/>
          <w:szCs w:val="32"/>
        </w:rPr>
        <w:t>工程</w:t>
      </w:r>
      <w:r w:rsidRPr="00806BF5">
        <w:rPr>
          <w:rFonts w:ascii="仿宋_GB2312" w:eastAsia="仿宋_GB2312" w:hAnsi="宋体" w:hint="eastAsia"/>
          <w:sz w:val="32"/>
          <w:szCs w:val="32"/>
        </w:rPr>
        <w:t>项目所在地的气候背景分析；</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（五）气候适宜性、风险性以及可能对局地气候产生影响的评估，极端天气气候事件出现概率；</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（六）预防或者减轻气候影响的对策和建议；</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（七）论证结论和适用性说明；</w:t>
      </w:r>
    </w:p>
    <w:p w:rsidR="00032E5A" w:rsidRDefault="006620E1" w:rsidP="00032E5A">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（八）其他有关内容。</w:t>
      </w:r>
    </w:p>
    <w:p w:rsidR="003F30AC" w:rsidRDefault="006620E1" w:rsidP="00806BF5">
      <w:pPr>
        <w:spacing w:line="560" w:lineRule="exact"/>
        <w:ind w:firstLineChars="200" w:firstLine="640"/>
        <w:rPr>
          <w:rFonts w:ascii="仿宋_GB2312" w:eastAsia="仿宋_GB2312" w:hAnsi="宋体"/>
          <w:sz w:val="32"/>
          <w:szCs w:val="32"/>
        </w:rPr>
      </w:pPr>
      <w:r w:rsidRPr="00647622">
        <w:rPr>
          <w:rFonts w:ascii="仿宋_GB2312" w:eastAsia="仿宋_GB2312" w:hAnsi="宋体"/>
          <w:sz w:val="32"/>
          <w:szCs w:val="32"/>
        </w:rPr>
        <w:t>园区和工程项目气候可行性论证报告还应当包括工程气象参数的计算结果和合理性分析</w:t>
      </w:r>
      <w:r>
        <w:rPr>
          <w:rFonts w:ascii="仿宋_GB2312" w:eastAsia="仿宋_GB2312" w:hAnsi="宋体"/>
          <w:sz w:val="32"/>
          <w:szCs w:val="32"/>
        </w:rPr>
        <w:t>。</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第三十</w:t>
      </w:r>
      <w:r>
        <w:rPr>
          <w:rFonts w:ascii="黑体" w:eastAsia="黑体" w:hAnsi="黑体" w:hint="eastAsia"/>
          <w:bCs/>
          <w:sz w:val="32"/>
          <w:szCs w:val="32"/>
        </w:rPr>
        <w:t>三</w:t>
      </w:r>
      <w:r w:rsidRPr="00806BF5">
        <w:rPr>
          <w:rFonts w:ascii="黑体" w:eastAsia="黑体" w:hAnsi="黑体" w:hint="eastAsia"/>
          <w:bCs/>
          <w:sz w:val="32"/>
          <w:szCs w:val="32"/>
        </w:rPr>
        <w:t>条[气候可行性论证机构义务]</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承担气候可行性论证的机构及其人员应当依法履行职责，不得伪造气象资料、篡改原始探测数据，不得出具虚假论证结论，并对可行性论证的内容和评估结论终身负责。</w:t>
      </w:r>
    </w:p>
    <w:p w:rsidR="00AA1D85" w:rsidRPr="00806BF5" w:rsidRDefault="00C651AE" w:rsidP="00806BF5">
      <w:pPr>
        <w:spacing w:line="560" w:lineRule="exact"/>
        <w:ind w:firstLineChars="200" w:firstLine="640"/>
        <w:rPr>
          <w:rFonts w:ascii="仿宋_GB2312" w:eastAsia="仿宋_GB2312" w:hAnsi="宋体"/>
          <w:sz w:val="32"/>
          <w:szCs w:val="32"/>
        </w:rPr>
      </w:pPr>
    </w:p>
    <w:p w:rsidR="003F30AC" w:rsidRPr="00806BF5" w:rsidRDefault="006620E1" w:rsidP="00806BF5">
      <w:pPr>
        <w:spacing w:line="560" w:lineRule="exact"/>
        <w:ind w:firstLineChars="200" w:firstLine="640"/>
        <w:jc w:val="center"/>
        <w:rPr>
          <w:rFonts w:ascii="黑体" w:eastAsia="黑体" w:hAnsi="黑体"/>
          <w:bCs/>
          <w:sz w:val="32"/>
          <w:szCs w:val="32"/>
        </w:rPr>
      </w:pPr>
      <w:r w:rsidRPr="00806BF5">
        <w:rPr>
          <w:rFonts w:ascii="黑体" w:eastAsia="黑体" w:hAnsi="黑体" w:hint="eastAsia"/>
          <w:bCs/>
          <w:sz w:val="32"/>
          <w:szCs w:val="32"/>
        </w:rPr>
        <w:t>第四章 气候资源开发利用</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第三十</w:t>
      </w:r>
      <w:r>
        <w:rPr>
          <w:rFonts w:ascii="黑体" w:eastAsia="黑体" w:hAnsi="黑体" w:hint="eastAsia"/>
          <w:bCs/>
          <w:sz w:val="32"/>
          <w:szCs w:val="32"/>
        </w:rPr>
        <w:t>四</w:t>
      </w:r>
      <w:r w:rsidRPr="00806BF5">
        <w:rPr>
          <w:rFonts w:ascii="黑体" w:eastAsia="黑体" w:hAnsi="黑体" w:hint="eastAsia"/>
          <w:bCs/>
          <w:sz w:val="32"/>
          <w:szCs w:val="32"/>
        </w:rPr>
        <w:t>条[气候资源开发评估]</w:t>
      </w:r>
      <w:r w:rsidRPr="00806BF5">
        <w:rPr>
          <w:rFonts w:ascii="仿宋_GB2312" w:eastAsia="仿宋_GB2312" w:hAnsi="宋体" w:hint="eastAsia"/>
          <w:sz w:val="32"/>
          <w:szCs w:val="32"/>
        </w:rPr>
        <w:t xml:space="preserve"> 各级人民政府应当组织气象、发展改革、自然资源、生态环境等有关部门，对本地城市和重要区域的气候容量以及空气污染扩散和集聚的气候条件进行评估,并对气候资源可开发利用潜力作出评估预测。</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lastRenderedPageBreak/>
        <w:t>第三十</w:t>
      </w:r>
      <w:r>
        <w:rPr>
          <w:rFonts w:ascii="黑体" w:eastAsia="黑体" w:hAnsi="黑体" w:hint="eastAsia"/>
          <w:bCs/>
          <w:sz w:val="32"/>
          <w:szCs w:val="32"/>
        </w:rPr>
        <w:t>五</w:t>
      </w:r>
      <w:r w:rsidRPr="00806BF5">
        <w:rPr>
          <w:rFonts w:ascii="黑体" w:eastAsia="黑体" w:hAnsi="黑体" w:hint="eastAsia"/>
          <w:bCs/>
          <w:sz w:val="32"/>
          <w:szCs w:val="32"/>
        </w:rPr>
        <w:t>条[风资源利用]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县级以上人民政府应当统筹考虑当地气候资源量，按照风区、风能密度、网架结构和市场消纳情况，合理布局风能开发利用项目。在风能资源丰富的地区，编制专项风能发展规划。</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风力发电项目建设单位、施工单位应当防止工程实施和风能利用对山体、道路、水土、野生动植物、海洋环境以及居民生产生活等方面的不利影响，做好项目建成后的相关环境保护工作。</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第三十</w:t>
      </w:r>
      <w:r>
        <w:rPr>
          <w:rFonts w:ascii="黑体" w:eastAsia="黑体" w:hAnsi="黑体" w:hint="eastAsia"/>
          <w:bCs/>
          <w:sz w:val="32"/>
          <w:szCs w:val="32"/>
        </w:rPr>
        <w:t>六</w:t>
      </w:r>
      <w:r w:rsidRPr="00806BF5">
        <w:rPr>
          <w:rFonts w:ascii="黑体" w:eastAsia="黑体" w:hAnsi="黑体" w:hint="eastAsia"/>
          <w:bCs/>
          <w:sz w:val="32"/>
          <w:szCs w:val="32"/>
        </w:rPr>
        <w:t>条[太阳光照资源利用]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县级以上人民政府及其有关部门应当按照光照资源禀赋条件、网架结构和市场消纳情况，合理布局太阳能开发项目。在太阳能资源丰富地区，应当编制专项太阳能发展规划。</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鼓励组织和个人利用太阳能。对具备太阳能利用条件的新建建筑，鼓励设计、建设单位将太阳能利用系统作为建筑节能设计的组成部分，与建筑主体工程同步设计、同步施工、同步投入使用。</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第三十</w:t>
      </w:r>
      <w:r>
        <w:rPr>
          <w:rFonts w:ascii="黑体" w:eastAsia="黑体" w:hAnsi="黑体" w:hint="eastAsia"/>
          <w:bCs/>
          <w:sz w:val="32"/>
          <w:szCs w:val="32"/>
        </w:rPr>
        <w:t>七</w:t>
      </w:r>
      <w:r w:rsidRPr="00806BF5">
        <w:rPr>
          <w:rFonts w:ascii="黑体" w:eastAsia="黑体" w:hAnsi="黑体" w:hint="eastAsia"/>
          <w:bCs/>
          <w:sz w:val="32"/>
          <w:szCs w:val="32"/>
        </w:rPr>
        <w:t>条[农业气候资源利用]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县级以上人民政府及农业、林业等有关部门应当综合考虑当地气候资源特点，根据农业气候资源区划，调整农业产业结构，合理开发利用热能资源，引导发展设施农业、特色农业、观光农业。</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县级以上气象主管机构会同有关部门及农业技术推广机构，根据农业生产需要，组织开展精细化农业气候区划、农业气象灾害防御、农产品气候品质</w:t>
      </w:r>
      <w:r w:rsidRPr="00647622">
        <w:rPr>
          <w:rFonts w:ascii="仿宋_GB2312" w:eastAsia="仿宋_GB2312" w:hAnsi="宋体" w:hint="eastAsia"/>
          <w:sz w:val="32"/>
          <w:szCs w:val="32"/>
        </w:rPr>
        <w:t>评定</w:t>
      </w:r>
      <w:r w:rsidRPr="00806BF5">
        <w:rPr>
          <w:rFonts w:ascii="仿宋_GB2312" w:eastAsia="仿宋_GB2312" w:hAnsi="宋体" w:hint="eastAsia"/>
          <w:sz w:val="32"/>
          <w:szCs w:val="32"/>
        </w:rPr>
        <w:t>等工作，提供农业专业气象服务。</w:t>
      </w:r>
    </w:p>
    <w:p w:rsidR="003F30AC" w:rsidRPr="00806BF5" w:rsidRDefault="006620E1" w:rsidP="00806BF5">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lastRenderedPageBreak/>
        <w:t>第三十八</w:t>
      </w:r>
      <w:r w:rsidRPr="00806BF5">
        <w:rPr>
          <w:rFonts w:ascii="黑体" w:eastAsia="黑体" w:hAnsi="黑体" w:hint="eastAsia"/>
          <w:bCs/>
          <w:sz w:val="32"/>
          <w:szCs w:val="32"/>
        </w:rPr>
        <w:t>条[降水资源利用]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各级人民政府应当加强海绵城市建设，</w:t>
      </w:r>
      <w:r w:rsidRPr="00647622">
        <w:rPr>
          <w:rFonts w:ascii="仿宋_GB2312" w:eastAsia="仿宋_GB2312" w:hAnsi="宋体" w:hint="eastAsia"/>
          <w:sz w:val="32"/>
          <w:szCs w:val="32"/>
        </w:rPr>
        <w:t>定期</w:t>
      </w:r>
      <w:r>
        <w:rPr>
          <w:rFonts w:ascii="仿宋_GB2312" w:eastAsia="仿宋_GB2312" w:hAnsi="宋体" w:hint="eastAsia"/>
          <w:sz w:val="32"/>
          <w:szCs w:val="32"/>
        </w:rPr>
        <w:t>修编</w:t>
      </w:r>
      <w:r w:rsidRPr="00647622">
        <w:rPr>
          <w:rFonts w:ascii="仿宋_GB2312" w:eastAsia="仿宋_GB2312" w:hAnsi="宋体" w:hint="eastAsia"/>
          <w:sz w:val="32"/>
          <w:szCs w:val="32"/>
        </w:rPr>
        <w:t>暴雨公式，</w:t>
      </w:r>
      <w:r w:rsidRPr="00806BF5">
        <w:rPr>
          <w:rFonts w:ascii="仿宋_GB2312" w:eastAsia="仿宋_GB2312" w:hAnsi="宋体" w:hint="eastAsia"/>
          <w:sz w:val="32"/>
          <w:szCs w:val="32"/>
        </w:rPr>
        <w:t>推进雨污分流，支持对雨水的收集和利用，鼓励公共建筑和其他民用建筑配套设计、安装雨水回收利用设施；在水资源短缺地区修建蓄水池、水窖等蓄水工程，充分利用雨水资源。</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w:t>
      </w:r>
      <w:r>
        <w:rPr>
          <w:rFonts w:ascii="黑体" w:eastAsia="黑体" w:hAnsi="黑体" w:hint="eastAsia"/>
          <w:bCs/>
          <w:sz w:val="32"/>
          <w:szCs w:val="32"/>
        </w:rPr>
        <w:t>三十九</w:t>
      </w:r>
      <w:r w:rsidRPr="00806BF5">
        <w:rPr>
          <w:rFonts w:ascii="黑体" w:eastAsia="黑体" w:hAnsi="黑体" w:hint="eastAsia"/>
          <w:bCs/>
          <w:sz w:val="32"/>
          <w:szCs w:val="32"/>
        </w:rPr>
        <w:t>条[云水资源利用]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县级以上人民政府应当加强人工影响天气作业单位、作业站点和装备设施建设，提高云水资源开发利用能力。</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省气象主管机构对全省人工影响天气活动实施统一规划管理，规范人工影响天气作业行为，定期对人工影响天气作业效果进行评估。对不符合规范要求或者存在安全隐患的作业单位，应当依法制止或者终止其作业活动。</w:t>
      </w:r>
    </w:p>
    <w:p w:rsidR="003F30AC" w:rsidRPr="00806BF5" w:rsidRDefault="006620E1" w:rsidP="00806BF5">
      <w:pPr>
        <w:spacing w:line="560" w:lineRule="exact"/>
        <w:rPr>
          <w:rFonts w:ascii="仿宋_GB2312" w:eastAsia="仿宋_GB2312" w:hAnsi="宋体"/>
          <w:sz w:val="32"/>
          <w:szCs w:val="32"/>
        </w:rPr>
      </w:pPr>
      <w:r w:rsidRPr="00806BF5">
        <w:rPr>
          <w:rFonts w:ascii="仿宋_GB2312" w:eastAsia="仿宋_GB2312" w:hAnsi="宋体" w:hint="eastAsia"/>
          <w:sz w:val="32"/>
          <w:szCs w:val="32"/>
        </w:rPr>
        <w:t xml:space="preserve">   </w:t>
      </w:r>
      <w:r w:rsidRPr="00806BF5">
        <w:rPr>
          <w:rFonts w:ascii="仿宋_GB2312" w:eastAsia="仿宋_GB2312" w:hAnsi="宋体" w:hint="eastAsia"/>
          <w:b/>
          <w:bCs/>
          <w:sz w:val="32"/>
          <w:szCs w:val="32"/>
        </w:rPr>
        <w:t xml:space="preserve"> </w:t>
      </w:r>
      <w:r w:rsidRPr="00806BF5">
        <w:rPr>
          <w:rFonts w:ascii="黑体" w:eastAsia="黑体" w:hAnsi="黑体" w:hint="eastAsia"/>
          <w:bCs/>
          <w:sz w:val="32"/>
          <w:szCs w:val="32"/>
        </w:rPr>
        <w:t>第</w:t>
      </w:r>
      <w:r>
        <w:rPr>
          <w:rFonts w:ascii="黑体" w:eastAsia="黑体" w:hAnsi="黑体" w:hint="eastAsia"/>
          <w:bCs/>
          <w:sz w:val="32"/>
          <w:szCs w:val="32"/>
        </w:rPr>
        <w:t>四十</w:t>
      </w:r>
      <w:r w:rsidRPr="00806BF5">
        <w:rPr>
          <w:rFonts w:ascii="黑体" w:eastAsia="黑体" w:hAnsi="黑体" w:hint="eastAsia"/>
          <w:bCs/>
          <w:sz w:val="32"/>
          <w:szCs w:val="32"/>
        </w:rPr>
        <w:t>条[特色气候资源利用]</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县级以上人民政府应当根据当地气候资源特点，采取扶持政策和措施，鼓励引导合理开发利用云雾景观、物候景观、避暑气候、</w:t>
      </w:r>
      <w:r>
        <w:rPr>
          <w:rFonts w:ascii="仿宋_GB2312" w:eastAsia="仿宋_GB2312" w:hAnsi="宋体" w:hint="eastAsia"/>
          <w:sz w:val="32"/>
          <w:szCs w:val="32"/>
        </w:rPr>
        <w:t>康</w:t>
      </w:r>
      <w:r w:rsidRPr="00806BF5">
        <w:rPr>
          <w:rFonts w:ascii="仿宋_GB2312" w:eastAsia="仿宋_GB2312" w:hAnsi="宋体" w:hint="eastAsia"/>
          <w:sz w:val="32"/>
          <w:szCs w:val="32"/>
        </w:rPr>
        <w:t>养气候等气候资源，发展</w:t>
      </w:r>
      <w:r w:rsidRPr="00647622">
        <w:rPr>
          <w:rFonts w:ascii="仿宋_GB2312" w:eastAsia="仿宋_GB2312" w:hAnsi="宋体" w:hint="eastAsia"/>
          <w:sz w:val="32"/>
          <w:szCs w:val="32"/>
        </w:rPr>
        <w:t>特色气候</w:t>
      </w:r>
      <w:r w:rsidRPr="00806BF5">
        <w:rPr>
          <w:rFonts w:ascii="仿宋_GB2312" w:eastAsia="仿宋_GB2312" w:hAnsi="宋体" w:hint="eastAsia"/>
          <w:sz w:val="32"/>
          <w:szCs w:val="32"/>
        </w:rPr>
        <w:t>旅游产业。</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第四十</w:t>
      </w:r>
      <w:r>
        <w:rPr>
          <w:rFonts w:ascii="黑体" w:eastAsia="黑体" w:hAnsi="黑体" w:hint="eastAsia"/>
          <w:bCs/>
          <w:sz w:val="32"/>
          <w:szCs w:val="32"/>
        </w:rPr>
        <w:t>一</w:t>
      </w:r>
      <w:r w:rsidRPr="00806BF5">
        <w:rPr>
          <w:rFonts w:ascii="黑体" w:eastAsia="黑体" w:hAnsi="黑体" w:hint="eastAsia"/>
          <w:bCs/>
          <w:sz w:val="32"/>
          <w:szCs w:val="32"/>
        </w:rPr>
        <w:t>条[开发利用合法要求]</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气候资源开发利用活动应当遵守国家和省制定的标准、规范和规程，不得破坏生态环境、损害公共利益和他人合法权益。</w:t>
      </w:r>
    </w:p>
    <w:p w:rsidR="003F30AC"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县级以上气象主管机构及有关部门应当对可能影响气候变化或者侵害公众气候环境权益的气候资源利用项目进行评估，并公示评估结果。</w:t>
      </w:r>
    </w:p>
    <w:p w:rsidR="00AA1D85" w:rsidRPr="00806BF5" w:rsidRDefault="00C651AE" w:rsidP="00806BF5">
      <w:pPr>
        <w:spacing w:line="560" w:lineRule="exact"/>
        <w:ind w:firstLineChars="200" w:firstLine="640"/>
        <w:rPr>
          <w:rFonts w:ascii="仿宋_GB2312" w:eastAsia="仿宋_GB2312" w:hAnsi="宋体"/>
          <w:sz w:val="32"/>
          <w:szCs w:val="32"/>
        </w:rPr>
      </w:pPr>
    </w:p>
    <w:p w:rsidR="003F30AC" w:rsidRPr="00806BF5" w:rsidRDefault="006620E1" w:rsidP="00806BF5">
      <w:pPr>
        <w:spacing w:line="560" w:lineRule="exact"/>
        <w:ind w:firstLineChars="200" w:firstLine="640"/>
        <w:jc w:val="center"/>
        <w:rPr>
          <w:rFonts w:ascii="黑体" w:eastAsia="黑体" w:hAnsi="黑体"/>
          <w:bCs/>
          <w:sz w:val="32"/>
          <w:szCs w:val="32"/>
        </w:rPr>
      </w:pPr>
      <w:r w:rsidRPr="00806BF5">
        <w:rPr>
          <w:rFonts w:ascii="黑体" w:eastAsia="黑体" w:hAnsi="黑体" w:hint="eastAsia"/>
          <w:bCs/>
          <w:sz w:val="32"/>
          <w:szCs w:val="32"/>
        </w:rPr>
        <w:t>第五章 法律责任</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lastRenderedPageBreak/>
        <w:t>第四十</w:t>
      </w:r>
      <w:r>
        <w:rPr>
          <w:rFonts w:ascii="黑体" w:eastAsia="黑体" w:hAnsi="黑体" w:hint="eastAsia"/>
          <w:bCs/>
          <w:sz w:val="32"/>
          <w:szCs w:val="32"/>
        </w:rPr>
        <w:t>二</w:t>
      </w:r>
      <w:r w:rsidRPr="00806BF5">
        <w:rPr>
          <w:rFonts w:ascii="黑体" w:eastAsia="黑体" w:hAnsi="黑体" w:hint="eastAsia"/>
          <w:bCs/>
          <w:sz w:val="32"/>
          <w:szCs w:val="32"/>
        </w:rPr>
        <w:t>条[工作人员法律责任]</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在气候资源保护和开发利用领域中，负有直接责任的主管人员和其他工作人员在履行职责过程中玩忽职守、滥用职权的，依法给予政务处分或行政处分；构成犯罪的，依法追究刑事责任。</w:t>
      </w:r>
    </w:p>
    <w:p w:rsidR="003F30AC" w:rsidRPr="00D664EC" w:rsidRDefault="006620E1" w:rsidP="00806BF5">
      <w:pPr>
        <w:spacing w:line="560" w:lineRule="exact"/>
        <w:ind w:firstLineChars="200" w:firstLine="640"/>
        <w:rPr>
          <w:rFonts w:ascii="黑体" w:eastAsia="黑体" w:hAnsi="黑体"/>
          <w:color w:val="FF0000"/>
          <w:sz w:val="32"/>
          <w:szCs w:val="32"/>
        </w:rPr>
      </w:pPr>
      <w:r w:rsidRPr="00806BF5">
        <w:rPr>
          <w:rFonts w:ascii="黑体" w:eastAsia="黑体" w:hAnsi="黑体" w:hint="eastAsia"/>
          <w:bCs/>
          <w:sz w:val="32"/>
          <w:szCs w:val="32"/>
        </w:rPr>
        <w:t>第四十</w:t>
      </w:r>
      <w:r>
        <w:rPr>
          <w:rFonts w:ascii="黑体" w:eastAsia="黑体" w:hAnsi="黑体" w:hint="eastAsia"/>
          <w:bCs/>
          <w:sz w:val="32"/>
          <w:szCs w:val="32"/>
        </w:rPr>
        <w:t>三</w:t>
      </w:r>
      <w:r w:rsidRPr="00806BF5">
        <w:rPr>
          <w:rFonts w:ascii="黑体" w:eastAsia="黑体" w:hAnsi="黑体" w:hint="eastAsia"/>
          <w:bCs/>
          <w:sz w:val="32"/>
          <w:szCs w:val="32"/>
        </w:rPr>
        <w:t>条[违法探测责任]</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违反本条例第十二条、第十四条规定，</w:t>
      </w:r>
      <w:r w:rsidRPr="00647622">
        <w:rPr>
          <w:rFonts w:ascii="仿宋_GB2312" w:eastAsia="仿宋_GB2312" w:hAnsi="宋体" w:hint="eastAsia"/>
          <w:sz w:val="32"/>
          <w:szCs w:val="32"/>
        </w:rPr>
        <w:t>违法从事气候资源探测活动的，由气象主管机构或者其他有关部门依照有关法律、法规和规章规定给予行政处罚</w:t>
      </w:r>
      <w:r w:rsidRPr="00806BF5">
        <w:rPr>
          <w:rFonts w:ascii="仿宋_GB2312" w:eastAsia="仿宋_GB2312" w:hAnsi="宋体" w:hint="eastAsia"/>
          <w:sz w:val="32"/>
          <w:szCs w:val="32"/>
        </w:rPr>
        <w:t>。</w:t>
      </w:r>
    </w:p>
    <w:p w:rsidR="003E5FC4" w:rsidRPr="00806BF5" w:rsidRDefault="006620E1" w:rsidP="003E5FC4">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w:t>
      </w:r>
      <w:r>
        <w:rPr>
          <w:rFonts w:ascii="黑体" w:eastAsia="黑体" w:hAnsi="黑体" w:hint="eastAsia"/>
          <w:bCs/>
          <w:sz w:val="32"/>
          <w:szCs w:val="32"/>
        </w:rPr>
        <w:t>四十四</w:t>
      </w:r>
      <w:r w:rsidRPr="00806BF5">
        <w:rPr>
          <w:rFonts w:ascii="黑体" w:eastAsia="黑体" w:hAnsi="黑体" w:hint="eastAsia"/>
          <w:bCs/>
          <w:sz w:val="32"/>
          <w:szCs w:val="32"/>
        </w:rPr>
        <w:t>条[境外组织</w:t>
      </w:r>
      <w:r>
        <w:rPr>
          <w:rFonts w:ascii="黑体" w:eastAsia="黑体" w:hAnsi="黑体" w:hint="eastAsia"/>
          <w:bCs/>
          <w:sz w:val="32"/>
          <w:szCs w:val="32"/>
        </w:rPr>
        <w:t>和</w:t>
      </w:r>
      <w:r w:rsidRPr="00806BF5">
        <w:rPr>
          <w:rFonts w:ascii="黑体" w:eastAsia="黑体" w:hAnsi="黑体" w:hint="eastAsia"/>
          <w:bCs/>
          <w:sz w:val="32"/>
          <w:szCs w:val="32"/>
        </w:rPr>
        <w:t>个人责任]</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违反本条例第十三条第一款规定，境外组织和个人未经气象主管机构会同有关部门批准，擅自设立气候资源探测站（点）的，由省、设区的市级气象主管机构责令停止违法行为和限期改正，逾期不改正的，拆除其非法探测设施，收缴非法获取的气象资料，给予警告，并处十万元以上三十万元以下罚款。</w:t>
      </w:r>
    </w:p>
    <w:p w:rsidR="003E5FC4" w:rsidRDefault="006620E1" w:rsidP="003E5FC4">
      <w:pPr>
        <w:spacing w:line="560" w:lineRule="exact"/>
        <w:ind w:firstLineChars="200" w:firstLine="640"/>
        <w:rPr>
          <w:rFonts w:ascii="仿宋_GB2312" w:eastAsia="仿宋_GB2312" w:hAnsi="宋体"/>
          <w:sz w:val="32"/>
          <w:szCs w:val="32"/>
        </w:rPr>
      </w:pPr>
      <w:r w:rsidRPr="00A81E11">
        <w:rPr>
          <w:rFonts w:ascii="黑体" w:eastAsia="黑体" w:hAnsi="黑体" w:hint="eastAsia"/>
          <w:bCs/>
          <w:sz w:val="32"/>
          <w:szCs w:val="32"/>
        </w:rPr>
        <w:t>第</w:t>
      </w:r>
      <w:r>
        <w:rPr>
          <w:rFonts w:ascii="黑体" w:eastAsia="黑体" w:hAnsi="黑体" w:hint="eastAsia"/>
          <w:bCs/>
          <w:sz w:val="32"/>
          <w:szCs w:val="32"/>
        </w:rPr>
        <w:t>四十五</w:t>
      </w:r>
      <w:r w:rsidRPr="00A81E11">
        <w:rPr>
          <w:rFonts w:ascii="黑体" w:eastAsia="黑体" w:hAnsi="黑体" w:hint="eastAsia"/>
          <w:bCs/>
          <w:sz w:val="32"/>
          <w:szCs w:val="32"/>
        </w:rPr>
        <w:t xml:space="preserve">条[非法提供资料法律责任] </w:t>
      </w:r>
      <w:r w:rsidRPr="00806BF5">
        <w:rPr>
          <w:rFonts w:ascii="仿宋_GB2312" w:eastAsia="仿宋_GB2312" w:hAnsi="宋体" w:hint="eastAsia"/>
          <w:sz w:val="32"/>
          <w:szCs w:val="32"/>
        </w:rPr>
        <w:t>违反本条例第十三条第二款规定，向未经批准的境外组织、机构和个人提供气象探测场所和气象资料的，由县级以上气象主管机构责令停止违法行为，收缴非法获取的气象资料，给予警告，可以并处一万元以下罚款，构成犯罪的依法追究刑事责任。</w:t>
      </w:r>
    </w:p>
    <w:p w:rsidR="003F30AC" w:rsidRPr="00806BF5" w:rsidRDefault="006620E1" w:rsidP="003E5FC4">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第四十</w:t>
      </w:r>
      <w:r>
        <w:rPr>
          <w:rFonts w:ascii="黑体" w:eastAsia="黑体" w:hAnsi="黑体" w:hint="eastAsia"/>
          <w:bCs/>
          <w:sz w:val="32"/>
          <w:szCs w:val="32"/>
        </w:rPr>
        <w:t>六</w:t>
      </w:r>
      <w:r w:rsidRPr="00806BF5">
        <w:rPr>
          <w:rFonts w:ascii="黑体" w:eastAsia="黑体" w:hAnsi="黑体" w:hint="eastAsia"/>
          <w:bCs/>
          <w:sz w:val="32"/>
          <w:szCs w:val="32"/>
        </w:rPr>
        <w:t>条[违反可行性论证责任</w:t>
      </w:r>
      <w:r>
        <w:rPr>
          <w:rFonts w:ascii="黑体" w:eastAsia="黑体" w:hAnsi="黑体" w:hint="eastAsia"/>
          <w:bCs/>
          <w:sz w:val="32"/>
          <w:szCs w:val="32"/>
        </w:rPr>
        <w:t>1</w:t>
      </w:r>
      <w:r w:rsidRPr="00806BF5">
        <w:rPr>
          <w:rFonts w:ascii="黑体" w:eastAsia="黑体" w:hAnsi="黑体" w:hint="eastAsia"/>
          <w:bCs/>
          <w:sz w:val="32"/>
          <w:szCs w:val="32"/>
        </w:rPr>
        <w:t>]</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违反本条例</w:t>
      </w:r>
      <w:r w:rsidRPr="00647622">
        <w:rPr>
          <w:rFonts w:ascii="仿宋_GB2312" w:eastAsia="仿宋_GB2312" w:hAnsi="宋体" w:hint="eastAsia"/>
          <w:sz w:val="32"/>
          <w:szCs w:val="32"/>
        </w:rPr>
        <w:t>第二十八条</w:t>
      </w:r>
      <w:r w:rsidRPr="00806BF5">
        <w:rPr>
          <w:rFonts w:ascii="仿宋_GB2312" w:eastAsia="仿宋_GB2312" w:hAnsi="宋体" w:hint="eastAsia"/>
          <w:sz w:val="32"/>
          <w:szCs w:val="32"/>
        </w:rPr>
        <w:t>规定，</w:t>
      </w:r>
      <w:r w:rsidRPr="00647622">
        <w:rPr>
          <w:rFonts w:ascii="仿宋_GB2312" w:eastAsia="仿宋_GB2312" w:hAnsi="宋体" w:hint="eastAsia"/>
          <w:sz w:val="32"/>
          <w:szCs w:val="32"/>
        </w:rPr>
        <w:t>负责规划或者建设项目审批、核准的部门对未开展气候可行性论证的规划、建设项目审批、核准的，</w:t>
      </w:r>
      <w:r>
        <w:rPr>
          <w:rFonts w:ascii="仿宋_GB2312" w:eastAsia="仿宋_GB2312" w:hAnsi="宋体" w:hint="eastAsia"/>
          <w:sz w:val="32"/>
          <w:szCs w:val="32"/>
        </w:rPr>
        <w:t>由县级以上人民政府责令改正</w:t>
      </w:r>
      <w:r w:rsidRPr="00047F17">
        <w:rPr>
          <w:rFonts w:ascii="仿宋_GB2312" w:eastAsia="仿宋_GB2312" w:hAnsi="宋体" w:hint="eastAsia"/>
          <w:sz w:val="32"/>
          <w:szCs w:val="32"/>
        </w:rPr>
        <w:t>，对负有直接责任的主管人员和其他工作人员</w:t>
      </w:r>
      <w:r w:rsidRPr="008A3B6B">
        <w:rPr>
          <w:rFonts w:ascii="仿宋_GB2312" w:eastAsia="仿宋_GB2312" w:hAnsi="宋体" w:hint="eastAsia"/>
          <w:sz w:val="32"/>
          <w:szCs w:val="32"/>
        </w:rPr>
        <w:t>依法予以政务处分或行政处分</w:t>
      </w:r>
      <w:r>
        <w:rPr>
          <w:rFonts w:ascii="仿宋_GB2312" w:eastAsia="仿宋_GB2312" w:hAnsi="宋体" w:hint="eastAsia"/>
          <w:sz w:val="32"/>
          <w:szCs w:val="32"/>
        </w:rPr>
        <w:t>。</w:t>
      </w:r>
    </w:p>
    <w:p w:rsidR="00A81E11" w:rsidRPr="003E5FC4" w:rsidRDefault="006620E1" w:rsidP="00A81E11">
      <w:pPr>
        <w:ind w:firstLineChars="200" w:firstLine="640"/>
        <w:rPr>
          <w:rFonts w:ascii="仿宋_GB2312" w:eastAsia="仿宋_GB2312" w:hAnsi="宋体"/>
          <w:sz w:val="32"/>
          <w:szCs w:val="32"/>
        </w:rPr>
      </w:pPr>
      <w:r w:rsidRPr="003E5FC4">
        <w:rPr>
          <w:rFonts w:ascii="黑体" w:eastAsia="黑体" w:hAnsi="黑体" w:cs="黑体" w:hint="eastAsia"/>
          <w:kern w:val="0"/>
          <w:sz w:val="32"/>
          <w:szCs w:val="32"/>
          <w:lang w:bidi="ar-SA"/>
        </w:rPr>
        <w:lastRenderedPageBreak/>
        <w:t>第四十</w:t>
      </w:r>
      <w:r>
        <w:rPr>
          <w:rFonts w:ascii="黑体" w:eastAsia="黑体" w:hAnsi="黑体" w:cs="黑体" w:hint="eastAsia"/>
          <w:kern w:val="0"/>
          <w:sz w:val="32"/>
          <w:szCs w:val="32"/>
          <w:lang w:bidi="ar-SA"/>
        </w:rPr>
        <w:t>七</w:t>
      </w:r>
      <w:r w:rsidRPr="003E5FC4">
        <w:rPr>
          <w:rFonts w:ascii="黑体" w:eastAsia="黑体" w:hAnsi="黑体" w:cs="黑体" w:hint="eastAsia"/>
          <w:kern w:val="0"/>
          <w:sz w:val="32"/>
          <w:szCs w:val="32"/>
          <w:lang w:bidi="ar-SA"/>
        </w:rPr>
        <w:t>条</w:t>
      </w:r>
      <w:r w:rsidRPr="003E5FC4">
        <w:rPr>
          <w:rFonts w:ascii="黑体" w:eastAsia="黑体" w:hAnsi="黑体" w:hint="eastAsia"/>
          <w:bCs/>
          <w:sz w:val="32"/>
          <w:szCs w:val="32"/>
        </w:rPr>
        <w:t>[</w:t>
      </w:r>
      <w:r w:rsidRPr="003E5FC4">
        <w:rPr>
          <w:rFonts w:ascii="黑体" w:eastAsia="黑体" w:hAnsi="黑体" w:cs="黑体" w:hint="eastAsia"/>
          <w:kern w:val="0"/>
          <w:sz w:val="32"/>
          <w:szCs w:val="32"/>
          <w:lang w:bidi="ar-SA"/>
        </w:rPr>
        <w:t>违反可行性论证责任2</w:t>
      </w:r>
      <w:r w:rsidRPr="003E5FC4">
        <w:rPr>
          <w:rFonts w:ascii="黑体" w:eastAsia="黑体" w:hAnsi="黑体" w:hint="eastAsia"/>
          <w:bCs/>
          <w:sz w:val="32"/>
          <w:szCs w:val="32"/>
        </w:rPr>
        <w:t>]</w:t>
      </w:r>
      <w:r w:rsidRPr="003E5FC4">
        <w:rPr>
          <w:rFonts w:ascii="黑体" w:eastAsia="黑体" w:hAnsi="黑体" w:cs="黑体"/>
          <w:kern w:val="0"/>
          <w:sz w:val="32"/>
          <w:szCs w:val="32"/>
          <w:lang w:bidi="ar-SA"/>
        </w:rPr>
        <w:t xml:space="preserve"> </w:t>
      </w:r>
      <w:r w:rsidRPr="003E5FC4">
        <w:rPr>
          <w:rFonts w:ascii="仿宋_GB2312" w:eastAsia="仿宋_GB2312" w:hAnsi="宋体"/>
          <w:sz w:val="32"/>
          <w:szCs w:val="32"/>
        </w:rPr>
        <w:t>违反本条例</w:t>
      </w:r>
      <w:r>
        <w:rPr>
          <w:rFonts w:ascii="仿宋_GB2312" w:eastAsia="仿宋_GB2312" w:hAnsi="宋体"/>
          <w:sz w:val="32"/>
          <w:szCs w:val="32"/>
        </w:rPr>
        <w:t>第二十九条</w:t>
      </w:r>
      <w:r w:rsidRPr="003E5FC4">
        <w:rPr>
          <w:rFonts w:ascii="仿宋_GB2312" w:eastAsia="仿宋_GB2312" w:hAnsi="宋体"/>
          <w:sz w:val="32"/>
          <w:szCs w:val="32"/>
        </w:rPr>
        <w:t>规定，项目建设单位</w:t>
      </w:r>
      <w:r w:rsidRPr="00047F17">
        <w:rPr>
          <w:rFonts w:ascii="仿宋_GB2312" w:eastAsia="仿宋_GB2312" w:hAnsi="宋体" w:hint="eastAsia"/>
          <w:sz w:val="32"/>
          <w:szCs w:val="32"/>
        </w:rPr>
        <w:t>应当进行气候可行性论证而未依法</w:t>
      </w:r>
      <w:r>
        <w:rPr>
          <w:rFonts w:ascii="仿宋_GB2312" w:eastAsia="仿宋_GB2312" w:hAnsi="宋体"/>
          <w:sz w:val="32"/>
          <w:szCs w:val="32"/>
        </w:rPr>
        <w:t>进行</w:t>
      </w:r>
      <w:r w:rsidRPr="003E5FC4">
        <w:rPr>
          <w:rFonts w:ascii="仿宋_GB2312" w:eastAsia="仿宋_GB2312" w:hAnsi="宋体"/>
          <w:sz w:val="32"/>
          <w:szCs w:val="32"/>
        </w:rPr>
        <w:t>的，由县级以上气象主管机构责令改正；逾期不改的，给予警告，并处一万元以上三万元以下罚款。</w:t>
      </w:r>
    </w:p>
    <w:p w:rsidR="00A81E11" w:rsidRPr="00806BF5" w:rsidRDefault="006620E1" w:rsidP="00806BF5">
      <w:pPr>
        <w:spacing w:line="560" w:lineRule="exact"/>
        <w:ind w:firstLineChars="200" w:firstLine="640"/>
        <w:rPr>
          <w:rFonts w:ascii="仿宋_GB2312" w:eastAsia="仿宋_GB2312" w:hAnsi="宋体"/>
          <w:sz w:val="32"/>
          <w:szCs w:val="32"/>
        </w:rPr>
      </w:pPr>
      <w:r w:rsidRPr="00806BF5">
        <w:rPr>
          <w:rFonts w:ascii="黑体" w:eastAsia="黑体" w:hAnsi="黑体" w:hint="eastAsia"/>
          <w:bCs/>
          <w:sz w:val="32"/>
          <w:szCs w:val="32"/>
        </w:rPr>
        <w:t>第四十</w:t>
      </w:r>
      <w:r>
        <w:rPr>
          <w:rFonts w:ascii="黑体" w:eastAsia="黑体" w:hAnsi="黑体" w:hint="eastAsia"/>
          <w:bCs/>
          <w:sz w:val="32"/>
          <w:szCs w:val="32"/>
        </w:rPr>
        <w:t>八</w:t>
      </w:r>
      <w:r w:rsidRPr="00806BF5">
        <w:rPr>
          <w:rFonts w:ascii="黑体" w:eastAsia="黑体" w:hAnsi="黑体" w:hint="eastAsia"/>
          <w:bCs/>
          <w:sz w:val="32"/>
          <w:szCs w:val="32"/>
        </w:rPr>
        <w:t>条[可行性论证机构与人员责任]</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气候可行性论证机构及其人员违反本条例第</w:t>
      </w:r>
      <w:r w:rsidRPr="00647622">
        <w:rPr>
          <w:rFonts w:ascii="仿宋_GB2312" w:eastAsia="仿宋_GB2312" w:hAnsi="宋体" w:hint="eastAsia"/>
          <w:sz w:val="32"/>
          <w:szCs w:val="32"/>
        </w:rPr>
        <w:t>三十</w:t>
      </w:r>
      <w:r w:rsidR="00590FD1">
        <w:rPr>
          <w:rFonts w:ascii="仿宋_GB2312" w:eastAsia="仿宋_GB2312" w:hAnsi="宋体" w:hint="eastAsia"/>
          <w:sz w:val="32"/>
          <w:szCs w:val="32"/>
        </w:rPr>
        <w:t>三</w:t>
      </w:r>
      <w:r w:rsidRPr="00806BF5">
        <w:rPr>
          <w:rFonts w:ascii="仿宋_GB2312" w:eastAsia="仿宋_GB2312" w:hAnsi="宋体" w:hint="eastAsia"/>
          <w:sz w:val="32"/>
          <w:szCs w:val="32"/>
        </w:rPr>
        <w:t>条规定的，</w:t>
      </w:r>
      <w:r w:rsidRPr="00647622">
        <w:rPr>
          <w:rFonts w:ascii="仿宋_GB2312" w:eastAsia="仿宋_GB2312" w:hAnsi="宋体" w:hint="eastAsia"/>
          <w:sz w:val="32"/>
          <w:szCs w:val="32"/>
        </w:rPr>
        <w:t>由县级以上气象主管机构按照权限责令改正，给予警告，可以处三万元以下罚款；造成损失的，依法承担赔偿责任；构成犯罪的，依法追究刑事责任。</w:t>
      </w:r>
    </w:p>
    <w:p w:rsidR="00647622" w:rsidRDefault="00C651AE" w:rsidP="00A81E11">
      <w:pPr>
        <w:spacing w:line="560" w:lineRule="exact"/>
        <w:ind w:firstLineChars="200" w:firstLine="640"/>
        <w:jc w:val="center"/>
        <w:rPr>
          <w:rFonts w:ascii="黑体" w:eastAsia="黑体" w:hAnsi="黑体"/>
          <w:bCs/>
          <w:sz w:val="32"/>
          <w:szCs w:val="32"/>
        </w:rPr>
      </w:pPr>
    </w:p>
    <w:p w:rsidR="003F30AC" w:rsidRPr="00A81E11" w:rsidRDefault="006620E1" w:rsidP="00A81E11">
      <w:pPr>
        <w:spacing w:line="560" w:lineRule="exact"/>
        <w:ind w:firstLineChars="200" w:firstLine="640"/>
        <w:jc w:val="center"/>
        <w:rPr>
          <w:rFonts w:ascii="黑体" w:eastAsia="黑体" w:hAnsi="黑体"/>
          <w:bCs/>
          <w:sz w:val="32"/>
          <w:szCs w:val="32"/>
        </w:rPr>
      </w:pPr>
      <w:r w:rsidRPr="00A81E11">
        <w:rPr>
          <w:rFonts w:ascii="黑体" w:eastAsia="黑体" w:hAnsi="黑体" w:hint="eastAsia"/>
          <w:bCs/>
          <w:sz w:val="32"/>
          <w:szCs w:val="32"/>
        </w:rPr>
        <w:t>第六章 附 则</w:t>
      </w:r>
    </w:p>
    <w:p w:rsidR="003F30AC" w:rsidRPr="00806BF5" w:rsidRDefault="006620E1" w:rsidP="00806BF5">
      <w:pPr>
        <w:spacing w:line="560" w:lineRule="exact"/>
        <w:ind w:firstLineChars="200" w:firstLine="640"/>
        <w:rPr>
          <w:rFonts w:ascii="仿宋_GB2312" w:eastAsia="仿宋_GB2312" w:hAnsi="宋体"/>
          <w:sz w:val="32"/>
          <w:szCs w:val="32"/>
        </w:rPr>
      </w:pPr>
      <w:r w:rsidRPr="00A81E11">
        <w:rPr>
          <w:rFonts w:ascii="黑体" w:eastAsia="黑体" w:hAnsi="黑体" w:hint="eastAsia"/>
          <w:bCs/>
          <w:sz w:val="32"/>
          <w:szCs w:val="32"/>
        </w:rPr>
        <w:t>第</w:t>
      </w:r>
      <w:r>
        <w:rPr>
          <w:rFonts w:ascii="黑体" w:eastAsia="黑体" w:hAnsi="黑体" w:hint="eastAsia"/>
          <w:bCs/>
          <w:sz w:val="32"/>
          <w:szCs w:val="32"/>
        </w:rPr>
        <w:t>四十九</w:t>
      </w:r>
      <w:r w:rsidRPr="00A81E11">
        <w:rPr>
          <w:rFonts w:ascii="黑体" w:eastAsia="黑体" w:hAnsi="黑体" w:hint="eastAsia"/>
          <w:bCs/>
          <w:sz w:val="32"/>
          <w:szCs w:val="32"/>
        </w:rPr>
        <w:t>条 [用语含义]</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本条例下列用语的含义是：</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（一）气候资源探测，是指以利用气象仪器仪表等观测设施、设备对气候资源相关的气象要素和现象等进行系统观察、测量和推算的活动；</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二）气候可行性论证，是指依据已有的气候资料，运用科学手段和方法，对规划和建设项目的气候适宜性、风险性以及规划和建设项目可能对局地气候产生的影响进行分析、预测和评估，并提出预防或者减轻不良影响的对策、措施；</w:t>
      </w:r>
    </w:p>
    <w:p w:rsidR="003F30AC" w:rsidRPr="00806BF5" w:rsidRDefault="006620E1" w:rsidP="00806BF5">
      <w:pPr>
        <w:spacing w:line="560" w:lineRule="exact"/>
        <w:ind w:firstLineChars="200" w:firstLine="640"/>
        <w:rPr>
          <w:rFonts w:ascii="仿宋_GB2312" w:eastAsia="仿宋_GB2312" w:hAnsi="宋体"/>
          <w:sz w:val="32"/>
          <w:szCs w:val="32"/>
        </w:rPr>
      </w:pPr>
      <w:r w:rsidRPr="00806BF5">
        <w:rPr>
          <w:rFonts w:ascii="仿宋_GB2312" w:eastAsia="仿宋_GB2312" w:hAnsi="宋体" w:hint="eastAsia"/>
          <w:sz w:val="32"/>
          <w:szCs w:val="32"/>
        </w:rPr>
        <w:t>（三）气候容量，是指一个地区特定气候资源所能够承载的自然生态系统和人类社会经济活动的数量、强度和规模。</w:t>
      </w:r>
    </w:p>
    <w:p w:rsidR="00A7392D" w:rsidRPr="00806BF5" w:rsidRDefault="006620E1" w:rsidP="00047F17">
      <w:pPr>
        <w:spacing w:line="560" w:lineRule="exact"/>
        <w:ind w:firstLineChars="200" w:firstLine="640"/>
        <w:rPr>
          <w:rFonts w:ascii="仿宋_GB2312" w:eastAsia="仿宋_GB2312" w:hAnsi="宋体"/>
          <w:sz w:val="32"/>
          <w:szCs w:val="32"/>
        </w:rPr>
      </w:pPr>
      <w:r w:rsidRPr="00A81E11">
        <w:rPr>
          <w:rFonts w:ascii="黑体" w:eastAsia="黑体" w:hAnsi="黑体" w:hint="eastAsia"/>
          <w:bCs/>
          <w:sz w:val="32"/>
          <w:szCs w:val="32"/>
        </w:rPr>
        <w:t>第</w:t>
      </w:r>
      <w:r>
        <w:rPr>
          <w:rFonts w:ascii="黑体" w:eastAsia="黑体" w:hAnsi="黑体" w:hint="eastAsia"/>
          <w:bCs/>
          <w:sz w:val="32"/>
          <w:szCs w:val="32"/>
        </w:rPr>
        <w:t>五十</w:t>
      </w:r>
      <w:r w:rsidRPr="00A81E11">
        <w:rPr>
          <w:rFonts w:ascii="黑体" w:eastAsia="黑体" w:hAnsi="黑体" w:hint="eastAsia"/>
          <w:bCs/>
          <w:sz w:val="32"/>
          <w:szCs w:val="32"/>
        </w:rPr>
        <w:t>条[生效时间]</w:t>
      </w:r>
      <w:r w:rsidRPr="00806BF5">
        <w:rPr>
          <w:rFonts w:ascii="仿宋_GB2312" w:eastAsia="仿宋_GB2312" w:hAnsi="宋体" w:hint="eastAsia"/>
          <w:b/>
          <w:bCs/>
          <w:sz w:val="32"/>
          <w:szCs w:val="32"/>
        </w:rPr>
        <w:t xml:space="preserve"> </w:t>
      </w:r>
      <w:r w:rsidRPr="00806BF5">
        <w:rPr>
          <w:rFonts w:ascii="仿宋_GB2312" w:eastAsia="仿宋_GB2312" w:hAnsi="宋体" w:hint="eastAsia"/>
          <w:sz w:val="32"/>
          <w:szCs w:val="32"/>
        </w:rPr>
        <w:t>本条例自  年  月  日起施行。</w:t>
      </w:r>
    </w:p>
    <w:sectPr w:rsidR="00A7392D" w:rsidRPr="00806B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AE" w:rsidRDefault="00C651AE">
      <w:r>
        <w:separator/>
      </w:r>
    </w:p>
  </w:endnote>
  <w:endnote w:type="continuationSeparator" w:id="0">
    <w:p w:rsidR="00C651AE" w:rsidRDefault="00C6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41717"/>
      <w:docPartObj>
        <w:docPartGallery w:val="Page Numbers (Bottom of Page)"/>
        <w:docPartUnique/>
      </w:docPartObj>
    </w:sdtPr>
    <w:sdtEndPr/>
    <w:sdtContent>
      <w:p w:rsidR="004540CB" w:rsidRDefault="006620E1">
        <w:pPr>
          <w:pStyle w:val="a4"/>
          <w:jc w:val="center"/>
        </w:pPr>
        <w:r>
          <w:fldChar w:fldCharType="begin"/>
        </w:r>
        <w:r>
          <w:instrText>PAGE   \* MERGEFORMAT</w:instrText>
        </w:r>
        <w:r>
          <w:fldChar w:fldCharType="separate"/>
        </w:r>
        <w:r w:rsidR="00044229" w:rsidRPr="00044229">
          <w:rPr>
            <w:noProof/>
            <w:lang w:val="zh-CN"/>
          </w:rPr>
          <w:t>12</w:t>
        </w:r>
        <w:r>
          <w:fldChar w:fldCharType="end"/>
        </w:r>
      </w:p>
    </w:sdtContent>
  </w:sdt>
  <w:p w:rsidR="004540CB" w:rsidRDefault="00C651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AE" w:rsidRDefault="00C651AE">
      <w:r>
        <w:separator/>
      </w:r>
    </w:p>
  </w:footnote>
  <w:footnote w:type="continuationSeparator" w:id="0">
    <w:p w:rsidR="00C651AE" w:rsidRDefault="00C65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1"/>
    <w:rsid w:val="00044229"/>
    <w:rsid w:val="00590FD1"/>
    <w:rsid w:val="006620E1"/>
    <w:rsid w:val="00C651A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BF9AA-1A03-4F00-A96C-B9976E0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0AC"/>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rsid w:val="003F30AC"/>
    <w:rPr>
      <w:sz w:val="18"/>
      <w:szCs w:val="22"/>
    </w:rPr>
  </w:style>
  <w:style w:type="paragraph" w:styleId="a4">
    <w:name w:val="footer"/>
    <w:basedOn w:val="a"/>
    <w:link w:val="Char0"/>
    <w:uiPriority w:val="99"/>
    <w:unhideWhenUsed/>
    <w:rsid w:val="003F30AC"/>
    <w:pPr>
      <w:tabs>
        <w:tab w:val="center" w:pos="4153"/>
        <w:tab w:val="right" w:pos="8306"/>
      </w:tabs>
      <w:snapToGrid w:val="0"/>
      <w:jc w:val="left"/>
    </w:pPr>
    <w:rPr>
      <w:sz w:val="18"/>
      <w:szCs w:val="22"/>
    </w:rPr>
  </w:style>
  <w:style w:type="character" w:customStyle="1" w:styleId="Char0">
    <w:name w:val="页脚 Char"/>
    <w:basedOn w:val="a0"/>
    <w:link w:val="a4"/>
    <w:uiPriority w:val="99"/>
    <w:rsid w:val="003F30AC"/>
    <w:rPr>
      <w:sz w:val="18"/>
      <w:szCs w:val="22"/>
    </w:rPr>
  </w:style>
  <w:style w:type="paragraph" w:customStyle="1" w:styleId="p13">
    <w:name w:val="p13"/>
    <w:basedOn w:val="a"/>
    <w:rsid w:val="008C4E2D"/>
    <w:pPr>
      <w:widowControl/>
      <w:spacing w:before="100" w:beforeAutospacing="1" w:after="100" w:afterAutospacing="1"/>
      <w:jc w:val="left"/>
    </w:pPr>
    <w:rPr>
      <w:rFonts w:ascii="宋体" w:eastAsia="宋体" w:hAnsi="宋体" w:cs="宋体"/>
      <w:kern w:val="0"/>
      <w:sz w:val="24"/>
      <w:szCs w:val="24"/>
      <w:lang w:bidi="ar-SA"/>
    </w:rPr>
  </w:style>
  <w:style w:type="character" w:customStyle="1" w:styleId="s1">
    <w:name w:val="s1"/>
    <w:basedOn w:val="a0"/>
    <w:rsid w:val="008C4E2D"/>
  </w:style>
  <w:style w:type="character" w:customStyle="1" w:styleId="s2">
    <w:name w:val="s2"/>
    <w:basedOn w:val="a0"/>
    <w:rsid w:val="008C4E2D"/>
  </w:style>
  <w:style w:type="paragraph" w:customStyle="1" w:styleId="p5">
    <w:name w:val="p5"/>
    <w:basedOn w:val="a"/>
    <w:rsid w:val="008C4E2D"/>
    <w:pPr>
      <w:widowControl/>
      <w:spacing w:before="100" w:beforeAutospacing="1" w:after="100" w:afterAutospacing="1"/>
      <w:jc w:val="left"/>
    </w:pPr>
    <w:rPr>
      <w:rFonts w:ascii="宋体" w:eastAsia="宋体" w:hAnsi="宋体" w:cs="宋体"/>
      <w:kern w:val="0"/>
      <w:sz w:val="24"/>
      <w:szCs w:val="24"/>
      <w:lang w:bidi="ar-SA"/>
    </w:rPr>
  </w:style>
  <w:style w:type="character" w:styleId="a5">
    <w:name w:val="Strong"/>
    <w:basedOn w:val="a0"/>
    <w:uiPriority w:val="22"/>
    <w:qFormat/>
    <w:rsid w:val="00AE7C95"/>
    <w:rPr>
      <w:b/>
      <w:bCs/>
    </w:rPr>
  </w:style>
  <w:style w:type="character" w:styleId="a6">
    <w:name w:val="Emphasis"/>
    <w:basedOn w:val="a0"/>
    <w:uiPriority w:val="20"/>
    <w:qFormat/>
    <w:rsid w:val="000B6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国庆</dc:creator>
  <cp:lastModifiedBy>贺小苗(拟稿人校对)</cp:lastModifiedBy>
  <cp:revision>52</cp:revision>
  <dcterms:created xsi:type="dcterms:W3CDTF">2021-09-17T09:06:00Z</dcterms:created>
  <dcterms:modified xsi:type="dcterms:W3CDTF">2021-10-08T01:07:00Z</dcterms:modified>
</cp:coreProperties>
</file>