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附件：</w:t>
      </w:r>
    </w:p>
    <w:p>
      <w:pPr>
        <w:jc w:val="center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雷电防护装置检测资质单位认定结果备案</w:t>
      </w:r>
    </w:p>
    <w:p>
      <w:pPr>
        <w:ind w:firstLine="300" w:firstLineChars="100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填报单位：广东省气象局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Style w:val="TableNormal"/>
        <w:tblW w:w="141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004"/>
        <w:gridCol w:w="2093"/>
        <w:gridCol w:w="963"/>
        <w:gridCol w:w="954"/>
        <w:gridCol w:w="1117"/>
        <w:gridCol w:w="2133"/>
        <w:gridCol w:w="1411"/>
        <w:gridCol w:w="1984"/>
      </w:tblGrid>
      <w:tr>
        <w:tblPrEx>
          <w:tblW w:w="1419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汕尾市气象服务中心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12441500457333278D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资质延续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23.9.28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吴经纬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广州市盛通建设工程质量检测有限公司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914401017860809612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资质延续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23.9.28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唐孟华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广东东森检测技术有限公司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914413037224406657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资质延续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23.9.28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曾伟婷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广东同辉检验中心有限公司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91440605MA5166EC3R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23.9.28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林伟峰</w:t>
            </w:r>
          </w:p>
        </w:tc>
      </w:tr>
    </w:tbl>
    <w:p>
      <w:pPr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注1：请选择填写首次认定、重新核定、资质延续等（时间从2016年10月1日起计算）。</w:t>
      </w:r>
    </w:p>
    <w:p>
      <w:bookmarkStart w:id="0" w:name="_GoBack"/>
      <w:bookmarkEnd w:id="0"/>
    </w:p>
    <w:sectPr>
      <w:pgSz w:w="16839" w:h="11907" w:orient="landscape"/>
      <w:pgMar w:top="1018" w:right="2127" w:bottom="1229" w:left="144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69729D"/>
    <w:rsid w:val="0CC72714"/>
    <w:rsid w:val="0D9F7869"/>
    <w:rsid w:val="145F716C"/>
    <w:rsid w:val="15037C91"/>
    <w:rsid w:val="1B5B65A0"/>
    <w:rsid w:val="2387559A"/>
    <w:rsid w:val="2AE13EFE"/>
    <w:rsid w:val="2E296266"/>
    <w:rsid w:val="2FC351EE"/>
    <w:rsid w:val="309B537D"/>
    <w:rsid w:val="38BE1258"/>
    <w:rsid w:val="39C96A3A"/>
    <w:rsid w:val="3E9C0D77"/>
    <w:rsid w:val="3FF2689A"/>
    <w:rsid w:val="44066F26"/>
    <w:rsid w:val="480C0F07"/>
    <w:rsid w:val="4B5369D3"/>
    <w:rsid w:val="4BBD5295"/>
    <w:rsid w:val="54E10151"/>
    <w:rsid w:val="57E5437D"/>
    <w:rsid w:val="58F114E4"/>
    <w:rsid w:val="5B543341"/>
    <w:rsid w:val="5FFD41CF"/>
    <w:rsid w:val="65A911ED"/>
    <w:rsid w:val="66012BFD"/>
    <w:rsid w:val="66ED1137"/>
    <w:rsid w:val="73615A63"/>
    <w:rsid w:val="73D111A6"/>
    <w:rsid w:val="7D1D5496"/>
  </w:rsids>
  <w:docVars>
    <w:docVar w:name="commondata" w:val="eyJoZGlkIjoiYTMyYWFkY2QwOTZmNGQ0MDhmMDNlMDI1NDJhZTBiZWE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font21">
    <w:name w:val="font21"/>
    <w:basedOn w:val="DefaultParagraphFont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377</Characters>
  <Application>Microsoft Office Word</Application>
  <DocSecurity>0</DocSecurity>
  <Lines>0</Lines>
  <Paragraphs>0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波比拜仁</dc:creator>
  <cp:lastModifiedBy>邱波:拟稿人校对</cp:lastModifiedBy>
  <cp:revision>0</cp:revision>
  <dcterms:created xsi:type="dcterms:W3CDTF">2014-10-29T12:08:00Z</dcterms:created>
  <dcterms:modified xsi:type="dcterms:W3CDTF">2023-10-16T03:04:52Z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6CCAD628F6B34727A82B58E52856CE3C</vt:lpwstr>
  </property>
  <property fmtid="{D5CDD505-2E9C-101B-9397-08002B2CF9AE}" pid="3" name="KSOProductBuildVer">
    <vt:lpwstr>2052-12.1.0.15712</vt:lpwstr>
  </property>
</Properties>
</file>