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9313B" w14:textId="77777777" w:rsidR="001F13CB" w:rsidRDefault="001F13CB" w:rsidP="001F13CB">
      <w:pPr>
        <w:autoSpaceDE w:val="0"/>
        <w:autoSpaceDN w:val="0"/>
        <w:spacing w:before="156" w:after="156" w:line="360" w:lineRule="auto"/>
        <w:jc w:val="center"/>
        <w:rPr>
          <w:rFonts w:asciiTheme="minorEastAsia" w:hAnsiTheme="minorEastAsia" w:cstheme="majorEastAsia" w:hint="eastAsia"/>
          <w:b/>
          <w:sz w:val="56"/>
          <w:szCs w:val="84"/>
        </w:rPr>
      </w:pPr>
      <w:bookmarkStart w:id="0" w:name="OLE_LINK13"/>
    </w:p>
    <w:p w14:paraId="14C27C2D" w14:textId="77777777" w:rsidR="001F13CB" w:rsidRDefault="001F13CB" w:rsidP="001F13CB">
      <w:pPr>
        <w:autoSpaceDE w:val="0"/>
        <w:autoSpaceDN w:val="0"/>
        <w:spacing w:before="156" w:after="156" w:line="360" w:lineRule="auto"/>
        <w:jc w:val="center"/>
        <w:rPr>
          <w:rFonts w:asciiTheme="minorEastAsia" w:hAnsiTheme="minorEastAsia" w:cstheme="majorEastAsia" w:hint="eastAsia"/>
          <w:b/>
          <w:sz w:val="56"/>
          <w:szCs w:val="84"/>
        </w:rPr>
      </w:pPr>
    </w:p>
    <w:p w14:paraId="042298BA" w14:textId="77777777" w:rsidR="001F13CB" w:rsidRDefault="001F13CB" w:rsidP="001F13CB">
      <w:pPr>
        <w:autoSpaceDE w:val="0"/>
        <w:autoSpaceDN w:val="0"/>
        <w:spacing w:before="156" w:after="156" w:line="360" w:lineRule="auto"/>
        <w:jc w:val="center"/>
        <w:rPr>
          <w:rFonts w:asciiTheme="minorEastAsia" w:hAnsiTheme="minorEastAsia" w:cstheme="majorEastAsia" w:hint="eastAsia"/>
          <w:b/>
          <w:sz w:val="56"/>
          <w:szCs w:val="84"/>
        </w:rPr>
      </w:pPr>
    </w:p>
    <w:p w14:paraId="62B220D1" w14:textId="111AC538" w:rsidR="001F13CB" w:rsidRPr="001F13CB" w:rsidRDefault="001F13CB" w:rsidP="001F13CB">
      <w:pPr>
        <w:widowControl/>
        <w:spacing w:line="360" w:lineRule="auto"/>
        <w:jc w:val="center"/>
        <w:rPr>
          <w:rFonts w:ascii="黑体" w:eastAsia="黑体" w:hAnsi="黑体" w:cs="宋体"/>
          <w:kern w:val="0"/>
          <w:sz w:val="52"/>
          <w:szCs w:val="52"/>
          <w:lang w:val="en"/>
        </w:rPr>
      </w:pPr>
      <w:r w:rsidRPr="001F13CB">
        <w:rPr>
          <w:rFonts w:ascii="黑体" w:eastAsia="黑体" w:hAnsi="黑体" w:cs="宋体" w:hint="eastAsia"/>
          <w:kern w:val="0"/>
          <w:sz w:val="52"/>
          <w:szCs w:val="52"/>
          <w:lang w:val="en"/>
        </w:rPr>
        <w:t>“互联网</w:t>
      </w:r>
      <w:r w:rsidRPr="001F13CB">
        <w:rPr>
          <w:rFonts w:ascii="黑体" w:eastAsia="黑体" w:hAnsi="黑体" w:cs="宋体"/>
          <w:kern w:val="0"/>
          <w:sz w:val="52"/>
          <w:szCs w:val="52"/>
          <w:lang w:val="en"/>
        </w:rPr>
        <w:t>+气象服务”气象灾害重点防御单位服务系统</w:t>
      </w:r>
      <w:r w:rsidRPr="001F13CB">
        <w:rPr>
          <w:rFonts w:ascii="黑体" w:eastAsia="黑体" w:hAnsi="黑体" w:cs="宋体" w:hint="eastAsia"/>
          <w:kern w:val="0"/>
          <w:sz w:val="52"/>
          <w:szCs w:val="52"/>
          <w:lang w:val="en"/>
        </w:rPr>
        <w:t>需求书</w:t>
      </w:r>
    </w:p>
    <w:bookmarkEnd w:id="0"/>
    <w:p w14:paraId="6F712555" w14:textId="77777777" w:rsidR="001F13CB" w:rsidRDefault="001F13CB" w:rsidP="00384FE1">
      <w:pPr>
        <w:rPr>
          <w:rFonts w:hint="eastAsia"/>
        </w:rPr>
      </w:pPr>
    </w:p>
    <w:p w14:paraId="4B0CAF0A" w14:textId="77777777" w:rsidR="001F13CB" w:rsidRDefault="001F13CB" w:rsidP="00384FE1">
      <w:pPr>
        <w:rPr>
          <w:rFonts w:hint="eastAsia"/>
        </w:rPr>
      </w:pPr>
    </w:p>
    <w:p w14:paraId="40A3E73A" w14:textId="77777777" w:rsidR="001F13CB" w:rsidRDefault="001F13CB" w:rsidP="00384FE1">
      <w:pPr>
        <w:rPr>
          <w:rFonts w:hint="eastAsia"/>
        </w:rPr>
      </w:pPr>
    </w:p>
    <w:p w14:paraId="6AEA78AE" w14:textId="77777777" w:rsidR="001F13CB" w:rsidRDefault="001F13CB" w:rsidP="00384FE1">
      <w:pPr>
        <w:rPr>
          <w:rFonts w:hint="eastAsia"/>
        </w:rPr>
      </w:pPr>
    </w:p>
    <w:p w14:paraId="40249888" w14:textId="77777777" w:rsidR="001F13CB" w:rsidRDefault="001F13CB" w:rsidP="00384FE1">
      <w:pPr>
        <w:rPr>
          <w:rFonts w:hint="eastAsia"/>
        </w:rPr>
      </w:pPr>
    </w:p>
    <w:p w14:paraId="56FC73D8" w14:textId="77777777" w:rsidR="001F13CB" w:rsidRDefault="001F13CB" w:rsidP="00384FE1">
      <w:pPr>
        <w:rPr>
          <w:rFonts w:hint="eastAsia"/>
        </w:rPr>
      </w:pPr>
    </w:p>
    <w:p w14:paraId="2DF50886" w14:textId="77777777" w:rsidR="001F13CB" w:rsidRDefault="001F13CB" w:rsidP="00384FE1">
      <w:pPr>
        <w:rPr>
          <w:rFonts w:hint="eastAsia"/>
        </w:rPr>
      </w:pPr>
    </w:p>
    <w:p w14:paraId="2C54DB77" w14:textId="77777777" w:rsidR="001F13CB" w:rsidRDefault="001F13CB" w:rsidP="00384FE1">
      <w:pPr>
        <w:rPr>
          <w:rFonts w:hint="eastAsia"/>
        </w:rPr>
      </w:pPr>
    </w:p>
    <w:p w14:paraId="4E743574" w14:textId="77777777" w:rsidR="001F13CB" w:rsidRDefault="001F13CB" w:rsidP="00384FE1">
      <w:pPr>
        <w:rPr>
          <w:rFonts w:hint="eastAsia"/>
        </w:rPr>
      </w:pPr>
    </w:p>
    <w:p w14:paraId="5B337915" w14:textId="77777777" w:rsidR="001F13CB" w:rsidRDefault="001F13CB" w:rsidP="00384FE1">
      <w:pPr>
        <w:rPr>
          <w:rFonts w:hint="eastAsia"/>
        </w:rPr>
      </w:pPr>
    </w:p>
    <w:p w14:paraId="3625394D" w14:textId="77777777" w:rsidR="001F13CB" w:rsidRDefault="001F13CB" w:rsidP="00384FE1">
      <w:pPr>
        <w:rPr>
          <w:rFonts w:hint="eastAsia"/>
        </w:rPr>
      </w:pPr>
      <w:bookmarkStart w:id="1" w:name="_GoBack"/>
      <w:bookmarkEnd w:id="1"/>
    </w:p>
    <w:p w14:paraId="188AF26F" w14:textId="77777777" w:rsidR="001F13CB" w:rsidRDefault="001F13CB" w:rsidP="001F13CB">
      <w:pPr>
        <w:jc w:val="center"/>
        <w:rPr>
          <w:rFonts w:ascii="黑体" w:eastAsia="黑体" w:hAnsi="黑体"/>
          <w:color w:val="000000" w:themeColor="text1"/>
          <w:szCs w:val="28"/>
          <w:lang w:val="en"/>
        </w:rPr>
      </w:pPr>
      <w:r w:rsidRPr="004C1D79">
        <w:rPr>
          <w:rFonts w:ascii="黑体" w:eastAsia="黑体" w:hAnsi="黑体" w:hint="eastAsia"/>
          <w:color w:val="000000" w:themeColor="text1"/>
          <w:szCs w:val="28"/>
          <w:lang w:val="en"/>
        </w:rPr>
        <w:t>2</w:t>
      </w:r>
      <w:r w:rsidRPr="004C1D79">
        <w:rPr>
          <w:rFonts w:ascii="黑体" w:eastAsia="黑体" w:hAnsi="黑体"/>
          <w:color w:val="000000" w:themeColor="text1"/>
          <w:szCs w:val="28"/>
          <w:lang w:val="en"/>
        </w:rPr>
        <w:t>022</w:t>
      </w:r>
      <w:r w:rsidRPr="004C1D79">
        <w:rPr>
          <w:rFonts w:ascii="黑体" w:eastAsia="黑体" w:hAnsi="黑体" w:hint="eastAsia"/>
          <w:color w:val="000000" w:themeColor="text1"/>
          <w:szCs w:val="28"/>
          <w:lang w:val="en"/>
        </w:rPr>
        <w:t>年</w:t>
      </w:r>
      <w:r>
        <w:rPr>
          <w:rFonts w:ascii="黑体" w:eastAsia="黑体" w:hAnsi="黑体"/>
          <w:color w:val="000000" w:themeColor="text1"/>
          <w:szCs w:val="28"/>
          <w:lang w:val="en"/>
        </w:rPr>
        <w:t>9</w:t>
      </w:r>
      <w:r w:rsidRPr="004C1D79">
        <w:rPr>
          <w:rFonts w:ascii="黑体" w:eastAsia="黑体" w:hAnsi="黑体" w:hint="eastAsia"/>
          <w:color w:val="000000" w:themeColor="text1"/>
          <w:szCs w:val="28"/>
          <w:lang w:val="en"/>
        </w:rPr>
        <w:t>月</w:t>
      </w:r>
    </w:p>
    <w:p w14:paraId="70AA3251" w14:textId="77777777" w:rsidR="001F13CB" w:rsidRDefault="001F13CB" w:rsidP="00384FE1">
      <w:pPr>
        <w:rPr>
          <w:rFonts w:hint="eastAsia"/>
        </w:rPr>
      </w:pPr>
    </w:p>
    <w:p w14:paraId="620B1E91" w14:textId="733F8E68" w:rsidR="001F13CB" w:rsidRPr="001F13CB" w:rsidRDefault="001F13CB" w:rsidP="001F13CB">
      <w:pPr>
        <w:pStyle w:val="2"/>
        <w:numPr>
          <w:ilvl w:val="0"/>
          <w:numId w:val="2"/>
        </w:numPr>
        <w:tabs>
          <w:tab w:val="num" w:pos="360"/>
        </w:tabs>
        <w:rPr>
          <w:rFonts w:hint="eastAsia"/>
          <w:sz w:val="32"/>
        </w:rPr>
      </w:pPr>
      <w:bookmarkStart w:id="2" w:name="_Toc512259402"/>
      <w:r w:rsidRPr="001F13CB">
        <w:rPr>
          <w:rFonts w:hint="eastAsia"/>
          <w:sz w:val="32"/>
        </w:rPr>
        <w:lastRenderedPageBreak/>
        <w:t>项目</w:t>
      </w:r>
      <w:r w:rsidRPr="001F13CB">
        <w:rPr>
          <w:rFonts w:hint="eastAsia"/>
          <w:sz w:val="32"/>
        </w:rPr>
        <w:t>名称</w:t>
      </w:r>
    </w:p>
    <w:p w14:paraId="5FA0842E" w14:textId="0428E803" w:rsidR="001F13CB" w:rsidRPr="001F13CB" w:rsidRDefault="001F13CB" w:rsidP="001F13CB">
      <w:pPr>
        <w:widowControl/>
        <w:spacing w:line="360" w:lineRule="auto"/>
        <w:ind w:firstLine="560"/>
        <w:jc w:val="left"/>
        <w:rPr>
          <w:rFonts w:ascii="宋体" w:eastAsia="仿宋" w:hAnsi="宋体" w:cs="宋体"/>
          <w:kern w:val="0"/>
          <w:sz w:val="28"/>
          <w:szCs w:val="24"/>
        </w:rPr>
      </w:pPr>
      <w:r w:rsidRPr="001F13CB">
        <w:rPr>
          <w:rFonts w:ascii="宋体" w:eastAsia="仿宋" w:hAnsi="宋体" w:cs="宋体" w:hint="eastAsia"/>
          <w:kern w:val="0"/>
          <w:sz w:val="28"/>
          <w:szCs w:val="24"/>
        </w:rPr>
        <w:t>“互联网</w:t>
      </w:r>
      <w:r w:rsidRPr="001F13CB">
        <w:rPr>
          <w:rFonts w:ascii="宋体" w:eastAsia="仿宋" w:hAnsi="宋体" w:cs="宋体"/>
          <w:kern w:val="0"/>
          <w:sz w:val="28"/>
          <w:szCs w:val="24"/>
        </w:rPr>
        <w:t>+</w:t>
      </w:r>
      <w:r w:rsidRPr="001F13CB">
        <w:rPr>
          <w:rFonts w:ascii="宋体" w:eastAsia="仿宋" w:hAnsi="宋体" w:cs="宋体"/>
          <w:kern w:val="0"/>
          <w:sz w:val="28"/>
          <w:szCs w:val="24"/>
        </w:rPr>
        <w:t>气象服务</w:t>
      </w:r>
      <w:r w:rsidRPr="001F13CB">
        <w:rPr>
          <w:rFonts w:ascii="宋体" w:eastAsia="仿宋" w:hAnsi="宋体" w:cs="宋体"/>
          <w:kern w:val="0"/>
          <w:sz w:val="28"/>
          <w:szCs w:val="24"/>
        </w:rPr>
        <w:t>”</w:t>
      </w:r>
      <w:r w:rsidRPr="001F13CB">
        <w:rPr>
          <w:rFonts w:ascii="宋体" w:eastAsia="仿宋" w:hAnsi="宋体" w:cs="宋体"/>
          <w:kern w:val="0"/>
          <w:sz w:val="28"/>
          <w:szCs w:val="24"/>
        </w:rPr>
        <w:t>气象灾害重点防御单位服务系统</w:t>
      </w:r>
    </w:p>
    <w:p w14:paraId="2390C8FF" w14:textId="77777777" w:rsidR="001F13CB" w:rsidRPr="001F13CB" w:rsidRDefault="001F13CB" w:rsidP="001F13CB">
      <w:pPr>
        <w:pStyle w:val="2"/>
        <w:numPr>
          <w:ilvl w:val="0"/>
          <w:numId w:val="2"/>
        </w:numPr>
        <w:tabs>
          <w:tab w:val="num" w:pos="360"/>
        </w:tabs>
        <w:rPr>
          <w:sz w:val="32"/>
        </w:rPr>
      </w:pPr>
      <w:r w:rsidRPr="001F13CB">
        <w:rPr>
          <w:rFonts w:hint="eastAsia"/>
          <w:sz w:val="32"/>
        </w:rPr>
        <w:t>项目建设目标</w:t>
      </w:r>
      <w:bookmarkEnd w:id="2"/>
    </w:p>
    <w:p w14:paraId="78356AB0" w14:textId="20881F05" w:rsidR="00384FE1" w:rsidRPr="001F13CB" w:rsidRDefault="00384FE1" w:rsidP="001F13CB">
      <w:pPr>
        <w:widowControl/>
        <w:spacing w:line="360" w:lineRule="auto"/>
        <w:ind w:firstLine="560"/>
        <w:jc w:val="left"/>
        <w:rPr>
          <w:rFonts w:ascii="宋体" w:eastAsia="仿宋" w:hAnsi="宋体" w:cs="宋体"/>
          <w:kern w:val="0"/>
          <w:sz w:val="28"/>
          <w:szCs w:val="24"/>
        </w:rPr>
      </w:pPr>
      <w:r w:rsidRPr="001F13CB">
        <w:rPr>
          <w:rFonts w:ascii="宋体" w:eastAsia="仿宋" w:hAnsi="宋体" w:cs="宋体" w:hint="eastAsia"/>
          <w:kern w:val="0"/>
          <w:sz w:val="28"/>
          <w:szCs w:val="24"/>
        </w:rPr>
        <w:t xml:space="preserve"> </w:t>
      </w:r>
      <w:r w:rsidRPr="001F13CB">
        <w:rPr>
          <w:rFonts w:ascii="宋体" w:eastAsia="仿宋" w:hAnsi="宋体" w:cs="宋体" w:hint="eastAsia"/>
          <w:kern w:val="0"/>
          <w:sz w:val="28"/>
          <w:szCs w:val="24"/>
        </w:rPr>
        <w:t>建立以气象服务需求为导向、以客户个性化服务为特征的新型精准按需气象服务模式，为政府部门、行业单位以及公众提供精细化、现象化、可视化、个性化、定制化的气象服务信息，满足政府部门、不同行业用户、防御重点企业单位等对不同天气服务信息的需求，全面提升气象保障服务能力、专业服务能力。</w:t>
      </w:r>
    </w:p>
    <w:p w14:paraId="211ABB3D" w14:textId="1D3C97AE" w:rsidR="00384FE1" w:rsidRPr="001F13CB" w:rsidRDefault="00384FE1" w:rsidP="001F13CB">
      <w:pPr>
        <w:widowControl/>
        <w:spacing w:line="360" w:lineRule="auto"/>
        <w:ind w:firstLine="560"/>
        <w:jc w:val="left"/>
        <w:rPr>
          <w:rFonts w:ascii="宋体" w:eastAsia="仿宋" w:hAnsi="宋体" w:cs="宋体"/>
          <w:kern w:val="0"/>
          <w:sz w:val="28"/>
          <w:szCs w:val="24"/>
        </w:rPr>
      </w:pPr>
      <w:r w:rsidRPr="001F13CB">
        <w:rPr>
          <w:rFonts w:ascii="宋体" w:eastAsia="仿宋" w:hAnsi="宋体" w:cs="宋体" w:hint="eastAsia"/>
          <w:kern w:val="0"/>
          <w:sz w:val="28"/>
          <w:szCs w:val="24"/>
        </w:rPr>
        <w:t>气象软件系统多采用传统的软件开发模式，即基于用户业务需求，从零开始搭建业务系统，该模式存在重复开发且扩展性差的问题。</w:t>
      </w:r>
      <w:r w:rsidR="00746857" w:rsidRPr="001F13CB">
        <w:rPr>
          <w:rFonts w:ascii="宋体" w:eastAsia="仿宋" w:hAnsi="宋体" w:cs="宋体" w:hint="eastAsia"/>
          <w:kern w:val="0"/>
          <w:sz w:val="28"/>
          <w:szCs w:val="24"/>
        </w:rPr>
        <w:t>“互联网</w:t>
      </w:r>
      <w:r w:rsidR="00746857" w:rsidRPr="001F13CB">
        <w:rPr>
          <w:rFonts w:ascii="宋体" w:eastAsia="仿宋" w:hAnsi="宋体" w:cs="宋体"/>
          <w:kern w:val="0"/>
          <w:sz w:val="28"/>
          <w:szCs w:val="24"/>
        </w:rPr>
        <w:t>+</w:t>
      </w:r>
      <w:r w:rsidR="00746857" w:rsidRPr="001F13CB">
        <w:rPr>
          <w:rFonts w:ascii="宋体" w:eastAsia="仿宋" w:hAnsi="宋体" w:cs="宋体"/>
          <w:kern w:val="0"/>
          <w:sz w:val="28"/>
          <w:szCs w:val="24"/>
        </w:rPr>
        <w:t>气象服务</w:t>
      </w:r>
      <w:r w:rsidR="00746857" w:rsidRPr="001F13CB">
        <w:rPr>
          <w:rFonts w:ascii="宋体" w:eastAsia="仿宋" w:hAnsi="宋体" w:cs="宋体"/>
          <w:kern w:val="0"/>
          <w:sz w:val="28"/>
          <w:szCs w:val="24"/>
        </w:rPr>
        <w:t>”</w:t>
      </w:r>
      <w:r w:rsidR="00746857" w:rsidRPr="001F13CB">
        <w:rPr>
          <w:rFonts w:ascii="宋体" w:eastAsia="仿宋" w:hAnsi="宋体" w:cs="宋体"/>
          <w:kern w:val="0"/>
          <w:sz w:val="28"/>
          <w:szCs w:val="24"/>
        </w:rPr>
        <w:t>气象灾害重点防御单位服务系统</w:t>
      </w:r>
      <w:r w:rsidRPr="001F13CB">
        <w:rPr>
          <w:rFonts w:ascii="宋体" w:eastAsia="仿宋" w:hAnsi="宋体" w:cs="宋体" w:hint="eastAsia"/>
          <w:kern w:val="0"/>
          <w:sz w:val="28"/>
          <w:szCs w:val="24"/>
        </w:rPr>
        <w:t>专精于地理信息与气象业务数据融合的可视化，通过丰富的组件库和模板库，以及智能化的辅助手段，通过拖拽即可完成样式和数据配置。极大的降低非专业人员的搭建门槛，实现气象专业服务的智能化、可视化应用。</w:t>
      </w:r>
    </w:p>
    <w:p w14:paraId="344AC777" w14:textId="77777777" w:rsidR="00384FE1" w:rsidRPr="001F13CB" w:rsidRDefault="00384FE1" w:rsidP="00384FE1">
      <w:pPr>
        <w:pStyle w:val="2"/>
        <w:numPr>
          <w:ilvl w:val="0"/>
          <w:numId w:val="2"/>
        </w:numPr>
        <w:tabs>
          <w:tab w:val="num" w:pos="360"/>
        </w:tabs>
        <w:rPr>
          <w:sz w:val="32"/>
        </w:rPr>
      </w:pPr>
      <w:r w:rsidRPr="001F13CB">
        <w:rPr>
          <w:rFonts w:hint="eastAsia"/>
          <w:sz w:val="32"/>
        </w:rPr>
        <w:t>建设内容</w:t>
      </w:r>
    </w:p>
    <w:p w14:paraId="5A0E7D0E" w14:textId="49DB2830" w:rsidR="008218D3" w:rsidRPr="001F13CB" w:rsidRDefault="00384FE1" w:rsidP="001F13CB">
      <w:pPr>
        <w:widowControl/>
        <w:spacing w:line="360" w:lineRule="auto"/>
        <w:ind w:firstLine="560"/>
        <w:jc w:val="left"/>
        <w:rPr>
          <w:rFonts w:ascii="宋体" w:eastAsia="仿宋" w:hAnsi="宋体" w:cs="宋体"/>
          <w:kern w:val="0"/>
          <w:sz w:val="28"/>
          <w:szCs w:val="24"/>
        </w:rPr>
      </w:pPr>
      <w:r w:rsidRPr="001F13CB">
        <w:rPr>
          <w:rFonts w:ascii="宋体" w:eastAsia="仿宋" w:hAnsi="宋体" w:cs="宋体" w:hint="eastAsia"/>
          <w:kern w:val="0"/>
          <w:sz w:val="28"/>
          <w:szCs w:val="24"/>
        </w:rPr>
        <w:t>系统基于气象自动站监测数据、短时临近预报产品和数值模式预报数据，结合各行业数据特性，运用数据地图方法和可视化展示技术，搭建符合专业服务的大数据可视化平台，全方位、多层次、多角度展示各行各业专业气象服务数据，满足业务监控、风险预警、地理信息分析等多种业务的展示需求。</w:t>
      </w:r>
    </w:p>
    <w:p w14:paraId="0A5456B9" w14:textId="77777777" w:rsidR="00384FE1" w:rsidRPr="001F13CB" w:rsidRDefault="00384FE1" w:rsidP="001F13CB">
      <w:pPr>
        <w:widowControl/>
        <w:spacing w:line="360" w:lineRule="auto"/>
        <w:ind w:firstLine="560"/>
        <w:jc w:val="left"/>
        <w:rPr>
          <w:rFonts w:ascii="宋体" w:eastAsia="仿宋" w:hAnsi="宋体" w:cs="宋体"/>
          <w:b/>
          <w:kern w:val="0"/>
          <w:sz w:val="28"/>
          <w:szCs w:val="24"/>
        </w:rPr>
      </w:pPr>
      <w:r w:rsidRPr="001F13CB">
        <w:rPr>
          <w:rFonts w:ascii="宋体" w:eastAsia="仿宋" w:hAnsi="宋体" w:cs="宋体" w:hint="eastAsia"/>
          <w:b/>
          <w:kern w:val="0"/>
          <w:sz w:val="28"/>
          <w:szCs w:val="24"/>
        </w:rPr>
        <w:lastRenderedPageBreak/>
        <w:t xml:space="preserve">1) </w:t>
      </w:r>
      <w:r w:rsidRPr="001F13CB">
        <w:rPr>
          <w:rFonts w:ascii="宋体" w:eastAsia="仿宋" w:hAnsi="宋体" w:cs="宋体" w:hint="eastAsia"/>
          <w:b/>
          <w:kern w:val="0"/>
          <w:sz w:val="28"/>
          <w:szCs w:val="24"/>
        </w:rPr>
        <w:t>数据标准化处理</w:t>
      </w:r>
    </w:p>
    <w:p w14:paraId="608FA2E3" w14:textId="3FDB50C5" w:rsidR="00384FE1" w:rsidRPr="001F13CB" w:rsidRDefault="00384FE1" w:rsidP="001F13CB">
      <w:pPr>
        <w:widowControl/>
        <w:spacing w:line="360" w:lineRule="auto"/>
        <w:ind w:firstLine="560"/>
        <w:jc w:val="left"/>
        <w:rPr>
          <w:rFonts w:ascii="宋体" w:eastAsia="仿宋" w:hAnsi="宋体" w:cs="宋体"/>
          <w:kern w:val="0"/>
          <w:sz w:val="28"/>
          <w:szCs w:val="24"/>
        </w:rPr>
      </w:pPr>
      <w:r w:rsidRPr="001F13CB">
        <w:rPr>
          <w:rFonts w:ascii="宋体" w:eastAsia="仿宋" w:hAnsi="宋体" w:cs="宋体" w:hint="eastAsia"/>
          <w:kern w:val="0"/>
          <w:sz w:val="28"/>
          <w:szCs w:val="24"/>
        </w:rPr>
        <w:t>制定组件数据标准格式，对各类数据进行统一标准化处理，针对不同气象数据配置相应的字段，设计相应的采集、转换及处理方法，以信息要素、业务模型等多种形式，为实现多样化、可视化的展示提供数据保障。</w:t>
      </w:r>
    </w:p>
    <w:p w14:paraId="5BB65DCC" w14:textId="74469939" w:rsidR="008E604F" w:rsidRPr="001F13CB" w:rsidRDefault="008E604F" w:rsidP="001F13CB">
      <w:pPr>
        <w:widowControl/>
        <w:spacing w:line="360" w:lineRule="auto"/>
        <w:ind w:firstLine="560"/>
        <w:jc w:val="left"/>
        <w:rPr>
          <w:rFonts w:ascii="宋体" w:eastAsia="仿宋" w:hAnsi="宋体" w:cs="宋体"/>
          <w:kern w:val="0"/>
          <w:sz w:val="28"/>
          <w:szCs w:val="24"/>
        </w:rPr>
      </w:pPr>
      <w:r w:rsidRPr="001F13CB">
        <w:rPr>
          <w:rFonts w:ascii="宋体" w:eastAsia="仿宋" w:hAnsi="宋体" w:cs="宋体"/>
          <w:kern w:val="0"/>
          <w:sz w:val="28"/>
          <w:szCs w:val="24"/>
        </w:rPr>
        <w:t>数据标准化包括数据处理转换、数据映射和数据绑定。基于广东省气象局一体化数据访问平台</w:t>
      </w:r>
      <w:r w:rsidRPr="001F13CB">
        <w:rPr>
          <w:rFonts w:ascii="宋体" w:eastAsia="仿宋" w:hAnsi="宋体" w:cs="宋体"/>
          <w:kern w:val="0"/>
          <w:sz w:val="28"/>
          <w:szCs w:val="24"/>
        </w:rPr>
        <w:t>(IDEA)</w:t>
      </w:r>
      <w:r w:rsidRPr="001F13CB">
        <w:rPr>
          <w:rFonts w:ascii="宋体" w:eastAsia="仿宋" w:hAnsi="宋体" w:cs="宋体"/>
          <w:kern w:val="0"/>
          <w:sz w:val="28"/>
          <w:szCs w:val="24"/>
        </w:rPr>
        <w:t>，对数据进行标准化处理与转换，得到各类组件可使用的统一、标准数据格式。对数据字段进行关系配置，得到数据字段逐一映射关系表，以此统一各个组件的数据类型和格式。</w:t>
      </w:r>
    </w:p>
    <w:p w14:paraId="6D3E61C7" w14:textId="7FE0D5CC" w:rsidR="00746857" w:rsidRPr="001F13CB" w:rsidRDefault="00384FE1" w:rsidP="001F13CB">
      <w:pPr>
        <w:widowControl/>
        <w:spacing w:line="360" w:lineRule="auto"/>
        <w:ind w:firstLine="560"/>
        <w:jc w:val="left"/>
        <w:rPr>
          <w:rFonts w:ascii="宋体" w:eastAsia="仿宋" w:hAnsi="宋体" w:cs="宋体"/>
          <w:b/>
          <w:kern w:val="0"/>
          <w:sz w:val="28"/>
          <w:szCs w:val="24"/>
        </w:rPr>
      </w:pPr>
      <w:r w:rsidRPr="001F13CB">
        <w:rPr>
          <w:rFonts w:ascii="宋体" w:eastAsia="仿宋" w:hAnsi="宋体" w:cs="宋体" w:hint="eastAsia"/>
          <w:b/>
          <w:kern w:val="0"/>
          <w:sz w:val="28"/>
          <w:szCs w:val="24"/>
        </w:rPr>
        <w:t xml:space="preserve">2) </w:t>
      </w:r>
      <w:r w:rsidR="00BA1C35" w:rsidRPr="001F13CB">
        <w:rPr>
          <w:rFonts w:ascii="宋体" w:eastAsia="仿宋" w:hAnsi="宋体" w:cs="宋体" w:hint="eastAsia"/>
          <w:b/>
          <w:kern w:val="0"/>
          <w:sz w:val="28"/>
          <w:szCs w:val="24"/>
        </w:rPr>
        <w:t>可视化制作平台</w:t>
      </w:r>
    </w:p>
    <w:p w14:paraId="1C37AC55" w14:textId="01CBF04C" w:rsidR="00746857" w:rsidRPr="001F13CB" w:rsidRDefault="00746857" w:rsidP="001F13CB">
      <w:pPr>
        <w:widowControl/>
        <w:spacing w:line="360" w:lineRule="auto"/>
        <w:ind w:firstLine="560"/>
        <w:jc w:val="left"/>
        <w:rPr>
          <w:rFonts w:ascii="宋体" w:eastAsia="仿宋" w:hAnsi="宋体" w:cs="宋体"/>
          <w:kern w:val="0"/>
          <w:sz w:val="28"/>
          <w:szCs w:val="24"/>
        </w:rPr>
      </w:pPr>
      <w:r w:rsidRPr="001F13CB">
        <w:rPr>
          <w:rFonts w:ascii="宋体" w:eastAsia="仿宋" w:hAnsi="宋体" w:cs="宋体"/>
          <w:kern w:val="0"/>
          <w:sz w:val="28"/>
          <w:szCs w:val="24"/>
        </w:rPr>
        <w:t>“</w:t>
      </w:r>
      <w:r w:rsidRPr="001F13CB">
        <w:rPr>
          <w:rFonts w:ascii="宋体" w:eastAsia="仿宋" w:hAnsi="宋体" w:cs="宋体"/>
          <w:kern w:val="0"/>
          <w:sz w:val="28"/>
          <w:szCs w:val="24"/>
        </w:rPr>
        <w:t>互联网</w:t>
      </w:r>
      <w:r w:rsidRPr="001F13CB">
        <w:rPr>
          <w:rFonts w:ascii="宋体" w:eastAsia="仿宋" w:hAnsi="宋体" w:cs="宋体"/>
          <w:kern w:val="0"/>
          <w:sz w:val="28"/>
          <w:szCs w:val="24"/>
        </w:rPr>
        <w:t>+</w:t>
      </w:r>
      <w:r w:rsidRPr="001F13CB">
        <w:rPr>
          <w:rFonts w:ascii="宋体" w:eastAsia="仿宋" w:hAnsi="宋体" w:cs="宋体"/>
          <w:kern w:val="0"/>
          <w:sz w:val="28"/>
          <w:szCs w:val="24"/>
        </w:rPr>
        <w:t>气象服务</w:t>
      </w:r>
      <w:r w:rsidRPr="001F13CB">
        <w:rPr>
          <w:rFonts w:ascii="宋体" w:eastAsia="仿宋" w:hAnsi="宋体" w:cs="宋体"/>
          <w:kern w:val="0"/>
          <w:sz w:val="28"/>
          <w:szCs w:val="24"/>
        </w:rPr>
        <w:t>”</w:t>
      </w:r>
      <w:r w:rsidRPr="001F13CB">
        <w:rPr>
          <w:rFonts w:ascii="宋体" w:eastAsia="仿宋" w:hAnsi="宋体" w:cs="宋体"/>
          <w:kern w:val="0"/>
          <w:sz w:val="28"/>
          <w:szCs w:val="24"/>
        </w:rPr>
        <w:t>气象灾害重点防御单位服务系统</w:t>
      </w:r>
      <w:r w:rsidRPr="001F13CB">
        <w:rPr>
          <w:rFonts w:ascii="宋体" w:eastAsia="仿宋" w:hAnsi="宋体" w:cs="宋体" w:hint="eastAsia"/>
          <w:kern w:val="0"/>
          <w:sz w:val="28"/>
          <w:szCs w:val="24"/>
        </w:rPr>
        <w:t>主要功能包括项目创建、编辑、重命名、拷贝、删除、预览等。</w:t>
      </w:r>
      <w:r w:rsidR="008E604F" w:rsidRPr="001F13CB">
        <w:rPr>
          <w:rFonts w:ascii="宋体" w:eastAsia="仿宋" w:hAnsi="宋体" w:cs="宋体"/>
          <w:kern w:val="0"/>
          <w:sz w:val="28"/>
          <w:szCs w:val="24"/>
        </w:rPr>
        <w:t>提供</w:t>
      </w:r>
      <w:r w:rsidR="008E604F" w:rsidRPr="001F13CB">
        <w:rPr>
          <w:rFonts w:ascii="宋体" w:eastAsia="仿宋" w:hAnsi="宋体" w:cs="宋体"/>
          <w:kern w:val="0"/>
          <w:sz w:val="28"/>
          <w:szCs w:val="24"/>
        </w:rPr>
        <w:t>Web</w:t>
      </w:r>
      <w:r w:rsidR="008E604F" w:rsidRPr="001F13CB">
        <w:rPr>
          <w:rFonts w:ascii="宋体" w:eastAsia="仿宋" w:hAnsi="宋体" w:cs="宋体"/>
          <w:kern w:val="0"/>
          <w:sz w:val="28"/>
          <w:szCs w:val="24"/>
        </w:rPr>
        <w:t>设计工具，所见即所得设计专业大屏数据展示。自由指定设备分辨率。采用拖拽</w:t>
      </w:r>
      <w:proofErr w:type="gramStart"/>
      <w:r w:rsidR="008E604F" w:rsidRPr="001F13CB">
        <w:rPr>
          <w:rFonts w:ascii="宋体" w:eastAsia="仿宋" w:hAnsi="宋体" w:cs="宋体"/>
          <w:kern w:val="0"/>
          <w:sz w:val="28"/>
          <w:szCs w:val="24"/>
        </w:rPr>
        <w:t>式自由</w:t>
      </w:r>
      <w:proofErr w:type="gramEnd"/>
      <w:r w:rsidR="008E604F" w:rsidRPr="001F13CB">
        <w:rPr>
          <w:rFonts w:ascii="宋体" w:eastAsia="仿宋" w:hAnsi="宋体" w:cs="宋体"/>
          <w:kern w:val="0"/>
          <w:sz w:val="28"/>
          <w:szCs w:val="24"/>
        </w:rPr>
        <w:t>布局，全图形化编辑，快速可视化制作。</w:t>
      </w:r>
      <w:r w:rsidR="00BA1C35" w:rsidRPr="001F13CB">
        <w:rPr>
          <w:rFonts w:ascii="宋体" w:eastAsia="仿宋" w:hAnsi="宋体" w:cs="宋体"/>
          <w:kern w:val="0"/>
          <w:sz w:val="28"/>
          <w:szCs w:val="24"/>
        </w:rPr>
        <w:t>系统配置</w:t>
      </w:r>
      <w:r w:rsidR="00BA1C35" w:rsidRPr="001F13CB">
        <w:rPr>
          <w:rFonts w:ascii="宋体" w:eastAsia="仿宋" w:hAnsi="宋体" w:cs="宋体"/>
          <w:kern w:val="0"/>
          <w:sz w:val="28"/>
          <w:szCs w:val="24"/>
        </w:rPr>
        <w:t>3</w:t>
      </w:r>
      <w:r w:rsidR="00BA1C35" w:rsidRPr="001F13CB">
        <w:rPr>
          <w:rFonts w:ascii="宋体" w:eastAsia="仿宋" w:hAnsi="宋体" w:cs="宋体"/>
          <w:kern w:val="0"/>
          <w:sz w:val="28"/>
          <w:szCs w:val="24"/>
        </w:rPr>
        <w:t>个</w:t>
      </w:r>
      <w:r w:rsidR="00BA1C35" w:rsidRPr="001F13CB">
        <w:rPr>
          <w:rFonts w:ascii="宋体" w:eastAsia="仿宋" w:hAnsi="宋体" w:cs="宋体"/>
          <w:kern w:val="0"/>
          <w:sz w:val="28"/>
          <w:szCs w:val="24"/>
        </w:rPr>
        <w:t>PC</w:t>
      </w:r>
      <w:r w:rsidR="00BA1C35" w:rsidRPr="001F13CB">
        <w:rPr>
          <w:rFonts w:ascii="宋体" w:eastAsia="仿宋" w:hAnsi="宋体" w:cs="宋体"/>
          <w:kern w:val="0"/>
          <w:sz w:val="28"/>
          <w:szCs w:val="24"/>
        </w:rPr>
        <w:t>端案例模板页面，用户可基于模板快速创建项目页面。</w:t>
      </w:r>
    </w:p>
    <w:p w14:paraId="053894F5" w14:textId="779C58DC" w:rsidR="00746857" w:rsidRPr="001F13CB" w:rsidRDefault="00746857" w:rsidP="001F13CB">
      <w:pPr>
        <w:widowControl/>
        <w:spacing w:line="360" w:lineRule="auto"/>
        <w:ind w:firstLine="560"/>
        <w:jc w:val="left"/>
        <w:rPr>
          <w:rFonts w:ascii="宋体" w:eastAsia="仿宋" w:hAnsi="宋体" w:cs="宋体"/>
          <w:kern w:val="0"/>
          <w:sz w:val="28"/>
          <w:szCs w:val="24"/>
        </w:rPr>
      </w:pPr>
      <w:r w:rsidRPr="001F13CB">
        <w:rPr>
          <w:rFonts w:ascii="宋体" w:eastAsia="仿宋" w:hAnsi="宋体" w:cs="宋体" w:hint="eastAsia"/>
          <w:kern w:val="0"/>
          <w:sz w:val="28"/>
          <w:szCs w:val="24"/>
        </w:rPr>
        <w:t>系统配置基础可视化组件，按照数据的不同展示类型，划分为基础组件、图表组件、地图组件、几何组件、图标组件、气象专用组件（包括实况天气组件、预警信号组件、雷电监测组件、小时预报组件、一周预报组件、台风组件、短临产品组件、红外云图组件、大风决策组件、暴雨决策组件）；各类型组件均可配置产品库中数据源，并且</w:t>
      </w:r>
      <w:r w:rsidRPr="001F13CB">
        <w:rPr>
          <w:rFonts w:ascii="宋体" w:eastAsia="仿宋" w:hAnsi="宋体" w:cs="宋体" w:hint="eastAsia"/>
          <w:kern w:val="0"/>
          <w:sz w:val="28"/>
          <w:szCs w:val="24"/>
        </w:rPr>
        <w:lastRenderedPageBreak/>
        <w:t>可配置组件的大小、样式、位置，组件与组件之间可自由组合构成个性化界面。</w:t>
      </w:r>
    </w:p>
    <w:p w14:paraId="4409EC14" w14:textId="731280F4" w:rsidR="00746857" w:rsidRPr="001F13CB" w:rsidRDefault="00746857" w:rsidP="001F13CB">
      <w:pPr>
        <w:widowControl/>
        <w:spacing w:line="360" w:lineRule="auto"/>
        <w:ind w:firstLine="560"/>
        <w:jc w:val="left"/>
        <w:rPr>
          <w:rFonts w:ascii="宋体" w:eastAsia="仿宋" w:hAnsi="宋体" w:cs="宋体"/>
          <w:kern w:val="0"/>
          <w:sz w:val="28"/>
          <w:szCs w:val="24"/>
        </w:rPr>
      </w:pPr>
      <w:r w:rsidRPr="001F13CB">
        <w:rPr>
          <w:rFonts w:ascii="宋体" w:eastAsia="仿宋" w:hAnsi="宋体" w:cs="宋体"/>
          <w:kern w:val="0"/>
          <w:sz w:val="28"/>
          <w:szCs w:val="24"/>
        </w:rPr>
        <w:t>通过各类型组件制作成的可视化页面，点击发布按钮系统自动生成访问链接，可设置访问密码，通过浏览器打开访问链接展示可视化页面，并支持已发布页面可进行在线修改更新。</w:t>
      </w:r>
    </w:p>
    <w:p w14:paraId="74400B94" w14:textId="50525677" w:rsidR="00746857" w:rsidRPr="001F13CB" w:rsidRDefault="00746857" w:rsidP="001F13CB">
      <w:pPr>
        <w:widowControl/>
        <w:spacing w:line="360" w:lineRule="auto"/>
        <w:ind w:firstLine="560"/>
        <w:jc w:val="left"/>
        <w:rPr>
          <w:rFonts w:ascii="宋体" w:eastAsia="仿宋" w:hAnsi="宋体" w:cs="宋体" w:hint="eastAsia"/>
          <w:kern w:val="0"/>
          <w:sz w:val="28"/>
          <w:szCs w:val="24"/>
        </w:rPr>
      </w:pPr>
      <w:r w:rsidRPr="001F13CB">
        <w:rPr>
          <w:rFonts w:ascii="宋体" w:eastAsia="仿宋" w:hAnsi="宋体" w:cs="宋体"/>
          <w:kern w:val="0"/>
          <w:sz w:val="28"/>
          <w:szCs w:val="24"/>
        </w:rPr>
        <w:t>系统对用户权限进行限制，可配置用户操作模块。提供用户角色，通过设置每个角色的组件使用权限，将角色与用户进行关联，从而达到用户对组件和页面的操作权限控制。</w:t>
      </w:r>
    </w:p>
    <w:p w14:paraId="7FE0652B" w14:textId="3E4786E8" w:rsidR="001F13CB" w:rsidRPr="001F13CB" w:rsidRDefault="001F13CB" w:rsidP="001F13CB">
      <w:pPr>
        <w:pStyle w:val="2"/>
        <w:numPr>
          <w:ilvl w:val="0"/>
          <w:numId w:val="2"/>
        </w:numPr>
        <w:tabs>
          <w:tab w:val="num" w:pos="360"/>
        </w:tabs>
        <w:rPr>
          <w:sz w:val="32"/>
        </w:rPr>
      </w:pPr>
      <w:r w:rsidRPr="001F13CB">
        <w:rPr>
          <w:rFonts w:hint="eastAsia"/>
          <w:sz w:val="32"/>
        </w:rPr>
        <w:t>建设</w:t>
      </w:r>
      <w:r w:rsidRPr="001F13CB">
        <w:rPr>
          <w:rFonts w:hint="eastAsia"/>
          <w:sz w:val="32"/>
        </w:rPr>
        <w:t>周期</w:t>
      </w:r>
    </w:p>
    <w:p w14:paraId="227E2C45" w14:textId="77777777" w:rsidR="001F13CB" w:rsidRPr="001F13CB" w:rsidRDefault="001F13CB" w:rsidP="001F13CB">
      <w:pPr>
        <w:widowControl/>
        <w:spacing w:line="360" w:lineRule="auto"/>
        <w:ind w:firstLine="560"/>
        <w:jc w:val="left"/>
        <w:rPr>
          <w:rFonts w:ascii="宋体" w:eastAsia="仿宋" w:hAnsi="宋体" w:cs="宋体"/>
          <w:kern w:val="0"/>
          <w:sz w:val="28"/>
          <w:szCs w:val="24"/>
        </w:rPr>
      </w:pPr>
      <w:proofErr w:type="gramStart"/>
      <w:r w:rsidRPr="001F13CB">
        <w:rPr>
          <w:rFonts w:ascii="宋体" w:eastAsia="仿宋" w:hAnsi="宋体" w:cs="宋体" w:hint="eastAsia"/>
          <w:kern w:val="0"/>
          <w:sz w:val="28"/>
          <w:szCs w:val="24"/>
        </w:rPr>
        <w:t>至签订</w:t>
      </w:r>
      <w:proofErr w:type="gramEnd"/>
      <w:r w:rsidRPr="001F13CB">
        <w:rPr>
          <w:rFonts w:ascii="宋体" w:eastAsia="仿宋" w:hAnsi="宋体" w:cs="宋体" w:hint="eastAsia"/>
          <w:kern w:val="0"/>
          <w:sz w:val="28"/>
          <w:szCs w:val="24"/>
        </w:rPr>
        <w:t>合同之日起</w:t>
      </w:r>
      <w:r w:rsidRPr="001F13CB">
        <w:rPr>
          <w:rFonts w:ascii="宋体" w:eastAsia="仿宋" w:hAnsi="宋体" w:cs="宋体" w:hint="eastAsia"/>
          <w:kern w:val="0"/>
          <w:sz w:val="28"/>
          <w:szCs w:val="24"/>
        </w:rPr>
        <w:t>90</w:t>
      </w:r>
      <w:r w:rsidRPr="001F13CB">
        <w:rPr>
          <w:rFonts w:ascii="宋体" w:eastAsia="仿宋" w:hAnsi="宋体" w:cs="宋体" w:hint="eastAsia"/>
          <w:kern w:val="0"/>
          <w:sz w:val="28"/>
          <w:szCs w:val="24"/>
        </w:rPr>
        <w:t>天内完成项目建设、测试、部署和验收等工作。</w:t>
      </w:r>
    </w:p>
    <w:p w14:paraId="401850CB" w14:textId="77777777" w:rsidR="001F13CB" w:rsidRPr="001F13CB" w:rsidRDefault="001F13CB" w:rsidP="001F13CB"/>
    <w:sectPr w:rsidR="001F13CB" w:rsidRPr="001F1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5144A" w14:textId="77777777" w:rsidR="005C1A22" w:rsidRDefault="005C1A22" w:rsidP="00384FE1">
      <w:r>
        <w:separator/>
      </w:r>
    </w:p>
  </w:endnote>
  <w:endnote w:type="continuationSeparator" w:id="0">
    <w:p w14:paraId="25432023" w14:textId="77777777" w:rsidR="005C1A22" w:rsidRDefault="005C1A22" w:rsidP="0038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37B5A" w14:textId="77777777" w:rsidR="005C1A22" w:rsidRDefault="005C1A22" w:rsidP="00384FE1">
      <w:r>
        <w:separator/>
      </w:r>
    </w:p>
  </w:footnote>
  <w:footnote w:type="continuationSeparator" w:id="0">
    <w:p w14:paraId="5CE55E57" w14:textId="77777777" w:rsidR="005C1A22" w:rsidRDefault="005C1A22" w:rsidP="00384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179A"/>
    <w:multiLevelType w:val="singleLevel"/>
    <w:tmpl w:val="1077179A"/>
    <w:lvl w:ilvl="0">
      <w:start w:val="1"/>
      <w:numFmt w:val="decimal"/>
      <w:suff w:val="nothing"/>
      <w:lvlText w:val="%1、"/>
      <w:lvlJc w:val="left"/>
    </w:lvl>
  </w:abstractNum>
  <w:abstractNum w:abstractNumId="1">
    <w:nsid w:val="5BB03C09"/>
    <w:multiLevelType w:val="multilevel"/>
    <w:tmpl w:val="6816A36A"/>
    <w:lvl w:ilvl="0">
      <w:start w:val="1"/>
      <w:numFmt w:val="chineseCountingThousand"/>
      <w:pStyle w:val="1"/>
      <w:suff w:val="space"/>
      <w:lvlText w:val="%1、"/>
      <w:lvlJc w:val="left"/>
      <w:pPr>
        <w:ind w:left="0" w:firstLine="1701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541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61" w:hanging="420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3801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2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41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5061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481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BA"/>
    <w:rsid w:val="001F13CB"/>
    <w:rsid w:val="002A602D"/>
    <w:rsid w:val="00366662"/>
    <w:rsid w:val="00384FE1"/>
    <w:rsid w:val="003D24F7"/>
    <w:rsid w:val="005C1A22"/>
    <w:rsid w:val="00746857"/>
    <w:rsid w:val="008E604F"/>
    <w:rsid w:val="00901F2A"/>
    <w:rsid w:val="00BA1C35"/>
    <w:rsid w:val="00DF51BA"/>
    <w:rsid w:val="00E36E1F"/>
    <w:rsid w:val="00F8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A5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84FE1"/>
    <w:pPr>
      <w:keepNext/>
      <w:widowControl/>
      <w:numPr>
        <w:numId w:val="1"/>
      </w:numPr>
      <w:spacing w:before="100" w:beforeAutospacing="1" w:after="100" w:afterAutospacing="1" w:line="360" w:lineRule="auto"/>
      <w:jc w:val="left"/>
      <w:outlineLvl w:val="0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2">
    <w:name w:val="heading 2"/>
    <w:basedOn w:val="a"/>
    <w:next w:val="a"/>
    <w:link w:val="2Char"/>
    <w:qFormat/>
    <w:rsid w:val="00384FE1"/>
    <w:pPr>
      <w:keepNext/>
      <w:keepLines/>
      <w:spacing w:before="100" w:beforeAutospacing="1" w:after="100" w:afterAutospacing="1" w:line="360" w:lineRule="auto"/>
      <w:outlineLvl w:val="1"/>
    </w:pPr>
    <w:rPr>
      <w:rFonts w:ascii="Arial" w:eastAsia="宋体" w:hAnsi="Arial" w:cs="Times New Roman"/>
      <w:b/>
      <w:bCs/>
      <w:kern w:val="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685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F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FE1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384FE1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2Char">
    <w:name w:val="标题 2 Char"/>
    <w:basedOn w:val="a0"/>
    <w:link w:val="2"/>
    <w:qFormat/>
    <w:rsid w:val="00384FE1"/>
    <w:rPr>
      <w:rFonts w:ascii="Arial" w:eastAsia="宋体" w:hAnsi="Arial" w:cs="Times New Roman"/>
      <w:b/>
      <w:bCs/>
      <w:kern w:val="0"/>
      <w:szCs w:val="32"/>
    </w:rPr>
  </w:style>
  <w:style w:type="paragraph" w:customStyle="1" w:styleId="a5">
    <w:name w:val="段"/>
    <w:next w:val="a"/>
    <w:qFormat/>
    <w:rsid w:val="00384FE1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</w:rPr>
  </w:style>
  <w:style w:type="paragraph" w:styleId="a6">
    <w:name w:val="List Paragraph"/>
    <w:basedOn w:val="a"/>
    <w:uiPriority w:val="34"/>
    <w:qFormat/>
    <w:rsid w:val="00384FE1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746857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84FE1"/>
    <w:pPr>
      <w:keepNext/>
      <w:widowControl/>
      <w:numPr>
        <w:numId w:val="1"/>
      </w:numPr>
      <w:spacing w:before="100" w:beforeAutospacing="1" w:after="100" w:afterAutospacing="1" w:line="360" w:lineRule="auto"/>
      <w:jc w:val="left"/>
      <w:outlineLvl w:val="0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2">
    <w:name w:val="heading 2"/>
    <w:basedOn w:val="a"/>
    <w:next w:val="a"/>
    <w:link w:val="2Char"/>
    <w:qFormat/>
    <w:rsid w:val="00384FE1"/>
    <w:pPr>
      <w:keepNext/>
      <w:keepLines/>
      <w:spacing w:before="100" w:beforeAutospacing="1" w:after="100" w:afterAutospacing="1" w:line="360" w:lineRule="auto"/>
      <w:outlineLvl w:val="1"/>
    </w:pPr>
    <w:rPr>
      <w:rFonts w:ascii="Arial" w:eastAsia="宋体" w:hAnsi="Arial" w:cs="Times New Roman"/>
      <w:b/>
      <w:bCs/>
      <w:kern w:val="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685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F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FE1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384FE1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2Char">
    <w:name w:val="标题 2 Char"/>
    <w:basedOn w:val="a0"/>
    <w:link w:val="2"/>
    <w:qFormat/>
    <w:rsid w:val="00384FE1"/>
    <w:rPr>
      <w:rFonts w:ascii="Arial" w:eastAsia="宋体" w:hAnsi="Arial" w:cs="Times New Roman"/>
      <w:b/>
      <w:bCs/>
      <w:kern w:val="0"/>
      <w:szCs w:val="32"/>
    </w:rPr>
  </w:style>
  <w:style w:type="paragraph" w:customStyle="1" w:styleId="a5">
    <w:name w:val="段"/>
    <w:next w:val="a"/>
    <w:qFormat/>
    <w:rsid w:val="00384FE1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</w:rPr>
  </w:style>
  <w:style w:type="paragraph" w:styleId="a6">
    <w:name w:val="List Paragraph"/>
    <w:basedOn w:val="a"/>
    <w:uiPriority w:val="34"/>
    <w:qFormat/>
    <w:rsid w:val="00384FE1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746857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少敏</dc:creator>
  <cp:keywords/>
  <dc:description/>
  <cp:lastModifiedBy>汕尾市局文秘</cp:lastModifiedBy>
  <cp:revision>5</cp:revision>
  <dcterms:created xsi:type="dcterms:W3CDTF">2022-09-21T04:08:00Z</dcterms:created>
  <dcterms:modified xsi:type="dcterms:W3CDTF">2022-09-21T06:33:00Z</dcterms:modified>
</cp:coreProperties>
</file>