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C5" w:rsidRPr="00F240C5" w:rsidRDefault="00F240C5" w:rsidP="00F240C5">
      <w:pPr>
        <w:widowControl/>
        <w:shd w:val="clear" w:color="auto" w:fill="FFFFFF"/>
        <w:spacing w:before="300" w:after="150"/>
        <w:jc w:val="center"/>
        <w:outlineLvl w:val="0"/>
        <w:rPr>
          <w:rFonts w:ascii="inherit" w:eastAsia="微软雅黑" w:hAnsi="inherit" w:cs="宋体"/>
          <w:b/>
          <w:bCs/>
          <w:color w:val="333333"/>
          <w:kern w:val="36"/>
          <w:sz w:val="42"/>
          <w:szCs w:val="42"/>
        </w:rPr>
      </w:pPr>
      <w:r w:rsidRPr="00F240C5">
        <w:rPr>
          <w:rFonts w:ascii="inherit" w:eastAsia="微软雅黑" w:hAnsi="inherit" w:cs="宋体"/>
          <w:b/>
          <w:bCs/>
          <w:color w:val="333333"/>
          <w:kern w:val="36"/>
          <w:sz w:val="42"/>
          <w:szCs w:val="42"/>
        </w:rPr>
        <w:t>广东省江门市气象局江门市精细化空气质量预报与精准化污染控制决策平台建设项目（</w:t>
      </w:r>
      <w:r w:rsidRPr="00F240C5">
        <w:rPr>
          <w:rFonts w:ascii="inherit" w:eastAsia="微软雅黑" w:hAnsi="inherit" w:cs="宋体"/>
          <w:b/>
          <w:bCs/>
          <w:color w:val="333333"/>
          <w:kern w:val="36"/>
          <w:sz w:val="42"/>
          <w:szCs w:val="42"/>
        </w:rPr>
        <w:t>440700-201907-305001-0002</w:t>
      </w:r>
      <w:r w:rsidRPr="00F240C5">
        <w:rPr>
          <w:rFonts w:ascii="inherit" w:eastAsia="微软雅黑" w:hAnsi="inherit" w:cs="宋体"/>
          <w:b/>
          <w:bCs/>
          <w:color w:val="333333"/>
          <w:kern w:val="36"/>
          <w:sz w:val="42"/>
          <w:szCs w:val="42"/>
        </w:rPr>
        <w:t>）的中标、成交公告</w:t>
      </w:r>
    </w:p>
    <w:p w:rsidR="00F240C5" w:rsidRPr="00F240C5" w:rsidRDefault="00F240C5" w:rsidP="00F240C5">
      <w:pPr>
        <w:widowControl/>
        <w:shd w:val="clear" w:color="auto" w:fill="F3F3F3"/>
        <w:spacing w:line="420" w:lineRule="atLeast"/>
        <w:jc w:val="center"/>
        <w:rPr>
          <w:rFonts w:ascii="微软雅黑" w:eastAsia="微软雅黑" w:hAnsi="微软雅黑" w:cs="宋体"/>
          <w:color w:val="9C9C9C"/>
          <w:kern w:val="0"/>
          <w:szCs w:val="21"/>
        </w:rPr>
      </w:pPr>
      <w:r w:rsidRPr="00F240C5">
        <w:rPr>
          <w:rFonts w:ascii="微软雅黑" w:eastAsia="微软雅黑" w:hAnsi="微软雅黑" w:cs="宋体" w:hint="eastAsia"/>
          <w:color w:val="9C9C9C"/>
          <w:kern w:val="0"/>
          <w:szCs w:val="21"/>
        </w:rPr>
        <w:t>发布时间： 2019-08-26 17:15:40   作者：管理员   来源： 管理员   浏览次数：35</w:t>
      </w:r>
    </w:p>
    <w:p w:rsidR="00F240C5" w:rsidRPr="00F240C5" w:rsidRDefault="00F240C5" w:rsidP="00F240C5">
      <w:pPr>
        <w:widowControl/>
        <w:shd w:val="clear" w:color="auto" w:fill="FFFFFF"/>
        <w:spacing w:line="420" w:lineRule="atLeast"/>
        <w:jc w:val="left"/>
        <w:rPr>
          <w:rFonts w:ascii="微软雅黑" w:eastAsia="微软雅黑" w:hAnsi="微软雅黑" w:cs="宋体" w:hint="eastAsia"/>
          <w:color w:val="868686"/>
          <w:kern w:val="0"/>
          <w:sz w:val="24"/>
          <w:szCs w:val="24"/>
        </w:rPr>
      </w:pPr>
      <w:r w:rsidRPr="00F240C5">
        <w:rPr>
          <w:rFonts w:ascii="微软雅黑" w:eastAsia="微软雅黑" w:hAnsi="微软雅黑" w:cs="宋体" w:hint="eastAsia"/>
          <w:color w:val="868686"/>
          <w:kern w:val="0"/>
          <w:sz w:val="24"/>
          <w:szCs w:val="24"/>
        </w:rPr>
        <w:t>摘要: 广东省江门市气象局江门市精细化空气质量预报与精准化污染控制决策平台建设项目（440700-201907-305001-0002）的中标、成交公告</w:t>
      </w:r>
    </w:p>
    <w:p w:rsidR="00F240C5" w:rsidRPr="00F240C5" w:rsidRDefault="00F240C5" w:rsidP="00F240C5">
      <w:pPr>
        <w:widowControl/>
        <w:shd w:val="clear" w:color="auto" w:fill="FFFFFF"/>
        <w:spacing w:line="420" w:lineRule="atLeast"/>
        <w:jc w:val="center"/>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b/>
          <w:bCs/>
          <w:color w:val="333333"/>
          <w:kern w:val="0"/>
          <w:szCs w:val="21"/>
        </w:rPr>
        <w:t>广东省江门市气象局江门市精细化空气质量预报与精准化污染控制决策平台建设项目（440700-201907-305001-0002）的中标、成交公告</w:t>
      </w:r>
    </w:p>
    <w:p w:rsidR="00F240C5" w:rsidRPr="00F240C5" w:rsidRDefault="00F240C5" w:rsidP="00F240C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广东采联采购科技有限公司受</w:t>
      </w:r>
      <w:r w:rsidRPr="00F240C5">
        <w:rPr>
          <w:rFonts w:ascii="微软雅黑" w:eastAsia="微软雅黑" w:hAnsi="微软雅黑" w:cs="宋体" w:hint="eastAsia"/>
          <w:color w:val="333333"/>
          <w:kern w:val="0"/>
          <w:sz w:val="24"/>
          <w:szCs w:val="24"/>
          <w:u w:val="single"/>
        </w:rPr>
        <w:t>广东省江门市气象局</w:t>
      </w:r>
      <w:r w:rsidRPr="00F240C5">
        <w:rPr>
          <w:rFonts w:ascii="微软雅黑" w:eastAsia="微软雅黑" w:hAnsi="微软雅黑" w:cs="宋体" w:hint="eastAsia"/>
          <w:color w:val="333333"/>
          <w:kern w:val="0"/>
          <w:sz w:val="24"/>
          <w:szCs w:val="24"/>
        </w:rPr>
        <w:t>的委托，于2019年8月2日就</w:t>
      </w:r>
      <w:r w:rsidRPr="00F240C5">
        <w:rPr>
          <w:rFonts w:ascii="微软雅黑" w:eastAsia="微软雅黑" w:hAnsi="微软雅黑" w:cs="宋体" w:hint="eastAsia"/>
          <w:color w:val="333333"/>
          <w:kern w:val="0"/>
          <w:sz w:val="24"/>
          <w:szCs w:val="24"/>
          <w:u w:val="single"/>
        </w:rPr>
        <w:t>江门市精细化空气质量预报与精准化污染控制决策平台建设项目（采购项目编号：440700-201907-305001-0002）</w:t>
      </w:r>
      <w:r w:rsidRPr="00F240C5">
        <w:rPr>
          <w:rFonts w:ascii="微软雅黑" w:eastAsia="微软雅黑" w:hAnsi="微软雅黑" w:cs="宋体" w:hint="eastAsia"/>
          <w:color w:val="333333"/>
          <w:kern w:val="0"/>
          <w:sz w:val="24"/>
          <w:szCs w:val="24"/>
        </w:rPr>
        <w:t>采用</w:t>
      </w:r>
      <w:r w:rsidRPr="00F240C5">
        <w:rPr>
          <w:rFonts w:ascii="微软雅黑" w:eastAsia="微软雅黑" w:hAnsi="微软雅黑" w:cs="宋体" w:hint="eastAsia"/>
          <w:color w:val="333333"/>
          <w:kern w:val="0"/>
          <w:sz w:val="24"/>
          <w:szCs w:val="24"/>
          <w:u w:val="single"/>
        </w:rPr>
        <w:t>公开招标</w:t>
      </w:r>
      <w:r w:rsidRPr="00F240C5">
        <w:rPr>
          <w:rFonts w:ascii="微软雅黑" w:eastAsia="微软雅黑" w:hAnsi="微软雅黑" w:cs="宋体" w:hint="eastAsia"/>
          <w:color w:val="333333"/>
          <w:kern w:val="0"/>
          <w:sz w:val="24"/>
          <w:szCs w:val="24"/>
        </w:rPr>
        <w:t>进行采购。现就本次采购的中标（成交）结果公告如下：</w:t>
      </w:r>
    </w:p>
    <w:p w:rsidR="00F240C5" w:rsidRPr="00F240C5" w:rsidRDefault="00F240C5" w:rsidP="00F240C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一、采购项目编号：</w:t>
      </w:r>
      <w:r w:rsidRPr="00F240C5">
        <w:rPr>
          <w:rFonts w:ascii="微软雅黑" w:eastAsia="微软雅黑" w:hAnsi="微软雅黑" w:cs="宋体" w:hint="eastAsia"/>
          <w:color w:val="333333"/>
          <w:kern w:val="0"/>
          <w:sz w:val="24"/>
          <w:szCs w:val="24"/>
          <w:u w:val="single"/>
        </w:rPr>
        <w:t>440700-201907-305001-0002</w:t>
      </w:r>
    </w:p>
    <w:p w:rsidR="00F240C5" w:rsidRPr="00F240C5" w:rsidRDefault="00F240C5" w:rsidP="00F240C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二、采购项目名称：</w:t>
      </w:r>
      <w:r w:rsidRPr="00F240C5">
        <w:rPr>
          <w:rFonts w:ascii="微软雅黑" w:eastAsia="微软雅黑" w:hAnsi="微软雅黑" w:cs="宋体" w:hint="eastAsia"/>
          <w:color w:val="333333"/>
          <w:kern w:val="0"/>
          <w:sz w:val="24"/>
          <w:szCs w:val="24"/>
          <w:u w:val="single"/>
        </w:rPr>
        <w:t>江门市精细化空气质量预报与精准化污染控制决策平台建设项目</w:t>
      </w:r>
    </w:p>
    <w:p w:rsidR="00F240C5" w:rsidRPr="00F240C5" w:rsidRDefault="00F240C5" w:rsidP="00F240C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三、采购项目预算金额（元）：</w:t>
      </w:r>
      <w:r w:rsidRPr="00F240C5">
        <w:rPr>
          <w:rFonts w:ascii="微软雅黑" w:eastAsia="微软雅黑" w:hAnsi="微软雅黑" w:cs="宋体" w:hint="eastAsia"/>
          <w:color w:val="333333"/>
          <w:kern w:val="0"/>
          <w:sz w:val="24"/>
          <w:szCs w:val="24"/>
          <w:u w:val="single"/>
        </w:rPr>
        <w:t>2300000.00</w:t>
      </w:r>
    </w:p>
    <w:p w:rsidR="00F240C5" w:rsidRPr="00F240C5" w:rsidRDefault="00F240C5" w:rsidP="00F240C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四、采购方式：</w:t>
      </w:r>
      <w:r w:rsidRPr="00F240C5">
        <w:rPr>
          <w:rFonts w:ascii="微软雅黑" w:eastAsia="微软雅黑" w:hAnsi="微软雅黑" w:cs="宋体" w:hint="eastAsia"/>
          <w:color w:val="333333"/>
          <w:kern w:val="0"/>
          <w:sz w:val="24"/>
          <w:szCs w:val="24"/>
          <w:u w:val="single"/>
        </w:rPr>
        <w:t>公开招标</w:t>
      </w:r>
    </w:p>
    <w:p w:rsidR="00F240C5" w:rsidRPr="00F240C5" w:rsidRDefault="00F240C5" w:rsidP="00F240C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五、中标供应商</w:t>
      </w:r>
    </w:p>
    <w:p w:rsidR="00F240C5" w:rsidRPr="00F240C5" w:rsidRDefault="00F240C5" w:rsidP="00F240C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lastRenderedPageBreak/>
        <w:t>中标、成交供应商名称：</w:t>
      </w:r>
      <w:r w:rsidRPr="00F240C5">
        <w:rPr>
          <w:rFonts w:ascii="微软雅黑" w:eastAsia="微软雅黑" w:hAnsi="微软雅黑" w:cs="宋体" w:hint="eastAsia"/>
          <w:color w:val="333333"/>
          <w:kern w:val="0"/>
          <w:sz w:val="24"/>
          <w:szCs w:val="24"/>
          <w:u w:val="single"/>
        </w:rPr>
        <w:t>广州数鹏通科技有限公司</w:t>
      </w:r>
      <w:r w:rsidRPr="00F240C5">
        <w:rPr>
          <w:rFonts w:ascii="微软雅黑" w:eastAsia="微软雅黑" w:hAnsi="微软雅黑" w:cs="宋体" w:hint="eastAsia"/>
          <w:color w:val="333333"/>
          <w:kern w:val="0"/>
          <w:sz w:val="24"/>
          <w:szCs w:val="24"/>
        </w:rPr>
        <w:t> 法人代表：</w:t>
      </w:r>
      <w:r w:rsidRPr="00F240C5">
        <w:rPr>
          <w:rFonts w:ascii="微软雅黑" w:eastAsia="微软雅黑" w:hAnsi="微软雅黑" w:cs="宋体" w:hint="eastAsia"/>
          <w:color w:val="333333"/>
          <w:kern w:val="0"/>
          <w:sz w:val="24"/>
          <w:szCs w:val="24"/>
          <w:u w:val="single"/>
        </w:rPr>
        <w:t>刘涛章</w:t>
      </w:r>
    </w:p>
    <w:p w:rsidR="00F240C5" w:rsidRPr="00F240C5" w:rsidRDefault="00F240C5" w:rsidP="00F240C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地址：</w:t>
      </w:r>
      <w:r w:rsidRPr="00F240C5">
        <w:rPr>
          <w:rFonts w:ascii="微软雅黑" w:eastAsia="微软雅黑" w:hAnsi="微软雅黑" w:cs="宋体" w:hint="eastAsia"/>
          <w:color w:val="333333"/>
          <w:kern w:val="0"/>
          <w:sz w:val="24"/>
          <w:szCs w:val="24"/>
          <w:u w:val="single"/>
        </w:rPr>
        <w:t>广州市天河区能源路2号节能与环保大楼2栋201-2016室</w:t>
      </w:r>
    </w:p>
    <w:p w:rsidR="00F240C5" w:rsidRPr="00F240C5" w:rsidRDefault="00F240C5" w:rsidP="00F240C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六、报价明细</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7"/>
        <w:gridCol w:w="879"/>
        <w:gridCol w:w="749"/>
        <w:gridCol w:w="1403"/>
        <w:gridCol w:w="1535"/>
        <w:gridCol w:w="1559"/>
      </w:tblGrid>
      <w:tr w:rsidR="00F240C5" w:rsidRPr="00F240C5" w:rsidTr="00F240C5">
        <w:trPr>
          <w:trHeight w:val="495"/>
          <w:jc w:val="center"/>
        </w:trPr>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ind w:left="-96"/>
              <w:jc w:val="center"/>
              <w:rPr>
                <w:rFonts w:ascii="宋体" w:eastAsia="宋体" w:hAnsi="宋体" w:cs="宋体"/>
                <w:kern w:val="0"/>
                <w:sz w:val="24"/>
                <w:szCs w:val="24"/>
              </w:rPr>
            </w:pPr>
            <w:r w:rsidRPr="00F240C5">
              <w:rPr>
                <w:rFonts w:ascii="宋体" w:eastAsia="宋体" w:hAnsi="宋体" w:cs="宋体"/>
                <w:kern w:val="0"/>
                <w:sz w:val="24"/>
                <w:szCs w:val="24"/>
              </w:rPr>
              <w:t>主要中标、成交标的名称</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ind w:left="-96"/>
              <w:jc w:val="center"/>
              <w:rPr>
                <w:rFonts w:ascii="宋体" w:eastAsia="宋体" w:hAnsi="宋体" w:cs="宋体"/>
                <w:kern w:val="0"/>
                <w:sz w:val="24"/>
                <w:szCs w:val="24"/>
              </w:rPr>
            </w:pPr>
            <w:r w:rsidRPr="00F240C5">
              <w:rPr>
                <w:rFonts w:ascii="宋体" w:eastAsia="宋体" w:hAnsi="宋体" w:cs="宋体"/>
                <w:kern w:val="0"/>
                <w:sz w:val="24"/>
                <w:szCs w:val="24"/>
              </w:rPr>
              <w:t>规格型号</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ind w:left="-96"/>
              <w:jc w:val="center"/>
              <w:rPr>
                <w:rFonts w:ascii="宋体" w:eastAsia="宋体" w:hAnsi="宋体" w:cs="宋体"/>
                <w:kern w:val="0"/>
                <w:sz w:val="24"/>
                <w:szCs w:val="24"/>
              </w:rPr>
            </w:pPr>
            <w:r w:rsidRPr="00F240C5">
              <w:rPr>
                <w:rFonts w:ascii="宋体" w:eastAsia="宋体" w:hAnsi="宋体" w:cs="宋体"/>
                <w:kern w:val="0"/>
                <w:sz w:val="24"/>
                <w:szCs w:val="24"/>
              </w:rPr>
              <w:t>数量</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ind w:left="-96"/>
              <w:jc w:val="center"/>
              <w:rPr>
                <w:rFonts w:ascii="宋体" w:eastAsia="宋体" w:hAnsi="宋体" w:cs="宋体"/>
                <w:kern w:val="0"/>
                <w:sz w:val="24"/>
                <w:szCs w:val="24"/>
              </w:rPr>
            </w:pPr>
            <w:r w:rsidRPr="00F240C5">
              <w:rPr>
                <w:rFonts w:ascii="宋体" w:eastAsia="宋体" w:hAnsi="宋体" w:cs="宋体"/>
                <w:kern w:val="0"/>
                <w:sz w:val="24"/>
                <w:szCs w:val="24"/>
              </w:rPr>
              <w:t>单价（元）</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ind w:left="-96"/>
              <w:jc w:val="center"/>
              <w:rPr>
                <w:rFonts w:ascii="宋体" w:eastAsia="宋体" w:hAnsi="宋体" w:cs="宋体"/>
                <w:kern w:val="0"/>
                <w:sz w:val="24"/>
                <w:szCs w:val="24"/>
              </w:rPr>
            </w:pPr>
            <w:r w:rsidRPr="00F240C5">
              <w:rPr>
                <w:rFonts w:ascii="宋体" w:eastAsia="宋体" w:hAnsi="宋体" w:cs="宋体"/>
                <w:kern w:val="0"/>
                <w:sz w:val="24"/>
                <w:szCs w:val="24"/>
              </w:rPr>
              <w:t>服务要求</w:t>
            </w:r>
          </w:p>
        </w:tc>
        <w:tc>
          <w:tcPr>
            <w:tcW w:w="15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ind w:left="-96"/>
              <w:jc w:val="center"/>
              <w:rPr>
                <w:rFonts w:ascii="宋体" w:eastAsia="宋体" w:hAnsi="宋体" w:cs="宋体"/>
                <w:kern w:val="0"/>
                <w:sz w:val="24"/>
                <w:szCs w:val="24"/>
              </w:rPr>
            </w:pPr>
            <w:r w:rsidRPr="00F240C5">
              <w:rPr>
                <w:rFonts w:ascii="宋体" w:eastAsia="宋体" w:hAnsi="宋体" w:cs="宋体"/>
                <w:kern w:val="0"/>
                <w:sz w:val="24"/>
                <w:szCs w:val="24"/>
              </w:rPr>
              <w:t>中标、成交金额（元）</w:t>
            </w:r>
          </w:p>
        </w:tc>
      </w:tr>
      <w:tr w:rsidR="00F240C5" w:rsidRPr="00F240C5" w:rsidTr="00F240C5">
        <w:trPr>
          <w:trHeight w:val="495"/>
          <w:jc w:val="center"/>
        </w:trPr>
        <w:tc>
          <w:tcPr>
            <w:tcW w:w="24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ind w:left="-96"/>
              <w:jc w:val="center"/>
              <w:rPr>
                <w:rFonts w:ascii="宋体" w:eastAsia="宋体" w:hAnsi="宋体" w:cs="宋体"/>
                <w:kern w:val="0"/>
                <w:sz w:val="24"/>
                <w:szCs w:val="24"/>
              </w:rPr>
            </w:pPr>
            <w:r w:rsidRPr="00F240C5">
              <w:rPr>
                <w:rFonts w:ascii="宋体" w:eastAsia="宋体" w:hAnsi="宋体" w:cs="宋体"/>
                <w:kern w:val="0"/>
                <w:sz w:val="24"/>
                <w:szCs w:val="24"/>
              </w:rPr>
              <w:t>江门市精细化空气质量预报与精准化污染控制决策平台建设项目</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ind w:left="-96"/>
              <w:jc w:val="center"/>
              <w:rPr>
                <w:rFonts w:ascii="宋体" w:eastAsia="宋体" w:hAnsi="宋体" w:cs="宋体"/>
                <w:kern w:val="0"/>
                <w:sz w:val="24"/>
                <w:szCs w:val="24"/>
              </w:rPr>
            </w:pPr>
            <w:r w:rsidRPr="00F240C5">
              <w:rPr>
                <w:rFonts w:ascii="宋体" w:eastAsia="宋体" w:hAnsi="宋体" w:cs="宋体"/>
                <w:kern w:val="0"/>
                <w:sz w:val="24"/>
                <w:szCs w:val="24"/>
              </w:rPr>
              <w:t>/</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ind w:left="-96"/>
              <w:jc w:val="center"/>
              <w:rPr>
                <w:rFonts w:ascii="宋体" w:eastAsia="宋体" w:hAnsi="宋体" w:cs="宋体"/>
                <w:kern w:val="0"/>
                <w:sz w:val="24"/>
                <w:szCs w:val="24"/>
              </w:rPr>
            </w:pPr>
            <w:r w:rsidRPr="00F240C5">
              <w:rPr>
                <w:rFonts w:ascii="宋体" w:eastAsia="宋体" w:hAnsi="宋体" w:cs="宋体"/>
                <w:kern w:val="0"/>
                <w:sz w:val="24"/>
                <w:szCs w:val="24"/>
              </w:rPr>
              <w:t>1</w:t>
            </w:r>
          </w:p>
        </w:tc>
        <w:tc>
          <w:tcPr>
            <w:tcW w:w="14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ind w:left="-96"/>
              <w:jc w:val="center"/>
              <w:rPr>
                <w:rFonts w:ascii="宋体" w:eastAsia="宋体" w:hAnsi="宋体" w:cs="宋体"/>
                <w:kern w:val="0"/>
                <w:sz w:val="24"/>
                <w:szCs w:val="24"/>
              </w:rPr>
            </w:pPr>
            <w:r w:rsidRPr="00F240C5">
              <w:rPr>
                <w:rFonts w:ascii="宋体" w:eastAsia="宋体" w:hAnsi="宋体" w:cs="宋体"/>
                <w:kern w:val="0"/>
                <w:sz w:val="24"/>
                <w:szCs w:val="24"/>
              </w:rPr>
              <w:t>2,299,800.00</w:t>
            </w:r>
          </w:p>
        </w:tc>
        <w:tc>
          <w:tcPr>
            <w:tcW w:w="17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ind w:left="-96"/>
              <w:jc w:val="center"/>
              <w:rPr>
                <w:rFonts w:ascii="宋体" w:eastAsia="宋体" w:hAnsi="宋体" w:cs="宋体"/>
                <w:kern w:val="0"/>
                <w:sz w:val="24"/>
                <w:szCs w:val="24"/>
              </w:rPr>
            </w:pPr>
            <w:r w:rsidRPr="00F240C5">
              <w:rPr>
                <w:rFonts w:ascii="宋体" w:eastAsia="宋体" w:hAnsi="宋体" w:cs="宋体"/>
                <w:kern w:val="0"/>
                <w:sz w:val="24"/>
                <w:szCs w:val="24"/>
              </w:rPr>
              <w:t>按《招标文件》要求和《投标文件》响应执行</w:t>
            </w:r>
          </w:p>
        </w:tc>
        <w:tc>
          <w:tcPr>
            <w:tcW w:w="15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ind w:left="-96"/>
              <w:jc w:val="center"/>
              <w:rPr>
                <w:rFonts w:ascii="宋体" w:eastAsia="宋体" w:hAnsi="宋体" w:cs="宋体"/>
                <w:kern w:val="0"/>
                <w:sz w:val="24"/>
                <w:szCs w:val="24"/>
              </w:rPr>
            </w:pPr>
            <w:r w:rsidRPr="00F240C5">
              <w:rPr>
                <w:rFonts w:ascii="宋体" w:eastAsia="宋体" w:hAnsi="宋体" w:cs="宋体"/>
                <w:kern w:val="0"/>
                <w:sz w:val="24"/>
                <w:szCs w:val="24"/>
              </w:rPr>
              <w:t>2,299,800.00</w:t>
            </w:r>
          </w:p>
        </w:tc>
      </w:tr>
    </w:tbl>
    <w:p w:rsidR="00F240C5" w:rsidRPr="00F240C5" w:rsidRDefault="00F240C5" w:rsidP="00F240C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 </w:t>
      </w:r>
    </w:p>
    <w:p w:rsidR="00F240C5" w:rsidRPr="00F240C5" w:rsidRDefault="00F240C5" w:rsidP="00F240C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七、评审日期：</w:t>
      </w:r>
      <w:r w:rsidRPr="00F240C5">
        <w:rPr>
          <w:rFonts w:ascii="微软雅黑" w:eastAsia="微软雅黑" w:hAnsi="微软雅黑" w:cs="宋体" w:hint="eastAsia"/>
          <w:color w:val="333333"/>
          <w:kern w:val="0"/>
          <w:sz w:val="24"/>
          <w:szCs w:val="24"/>
          <w:u w:val="single"/>
        </w:rPr>
        <w:t>2019年8月23日</w:t>
      </w:r>
    </w:p>
    <w:p w:rsidR="00F240C5" w:rsidRPr="00F240C5" w:rsidRDefault="00F240C5" w:rsidP="00F240C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评审地点：</w:t>
      </w:r>
      <w:r w:rsidRPr="00F240C5">
        <w:rPr>
          <w:rFonts w:ascii="微软雅黑" w:eastAsia="微软雅黑" w:hAnsi="微软雅黑" w:cs="宋体" w:hint="eastAsia"/>
          <w:color w:val="333333"/>
          <w:kern w:val="0"/>
          <w:sz w:val="24"/>
          <w:szCs w:val="24"/>
          <w:u w:val="single"/>
        </w:rPr>
        <w:t>江门市公共资源交易</w:t>
      </w:r>
      <w:proofErr w:type="gramStart"/>
      <w:r w:rsidRPr="00F240C5">
        <w:rPr>
          <w:rFonts w:ascii="微软雅黑" w:eastAsia="微软雅黑" w:hAnsi="微软雅黑" w:cs="宋体" w:hint="eastAsia"/>
          <w:color w:val="333333"/>
          <w:kern w:val="0"/>
          <w:sz w:val="24"/>
          <w:szCs w:val="24"/>
          <w:u w:val="single"/>
        </w:rPr>
        <w:t>中心中评</w:t>
      </w:r>
      <w:proofErr w:type="gramEnd"/>
      <w:r w:rsidRPr="00F240C5">
        <w:rPr>
          <w:rFonts w:ascii="微软雅黑" w:eastAsia="微软雅黑" w:hAnsi="微软雅黑" w:cs="宋体" w:hint="eastAsia"/>
          <w:color w:val="333333"/>
          <w:kern w:val="0"/>
          <w:sz w:val="24"/>
          <w:szCs w:val="24"/>
          <w:u w:val="single"/>
        </w:rPr>
        <w:t>2室（地址：江门市蓬江区堤西路88号3楼（江门市人民政府行政服务中心内））</w:t>
      </w:r>
    </w:p>
    <w:p w:rsidR="00F240C5" w:rsidRPr="00F240C5" w:rsidRDefault="00F240C5" w:rsidP="00F240C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评审委员会（谈判小组、询价小组、磋商小组或单一来源采购小组）：</w:t>
      </w:r>
    </w:p>
    <w:p w:rsidR="00F240C5" w:rsidRPr="00F240C5" w:rsidRDefault="00F240C5" w:rsidP="00F240C5">
      <w:pPr>
        <w:widowControl/>
        <w:shd w:val="clear" w:color="auto" w:fill="FFFFFF"/>
        <w:spacing w:line="420" w:lineRule="atLeast"/>
        <w:ind w:left="453"/>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负责人</w:t>
      </w:r>
      <w:r w:rsidRPr="00F240C5">
        <w:rPr>
          <w:rFonts w:ascii="微软雅黑" w:eastAsia="微软雅黑" w:hAnsi="微软雅黑" w:cs="宋体" w:hint="eastAsia"/>
          <w:color w:val="333333"/>
          <w:kern w:val="0"/>
          <w:sz w:val="24"/>
          <w:szCs w:val="24"/>
          <w:u w:val="single"/>
        </w:rPr>
        <w:t>谈栋华</w:t>
      </w:r>
      <w:r w:rsidRPr="00F240C5">
        <w:rPr>
          <w:rFonts w:ascii="微软雅黑" w:eastAsia="微软雅黑" w:hAnsi="微软雅黑" w:cs="宋体" w:hint="eastAsia"/>
          <w:color w:val="333333"/>
          <w:kern w:val="0"/>
          <w:sz w:val="24"/>
          <w:szCs w:val="24"/>
        </w:rPr>
        <w:t>，成员</w:t>
      </w:r>
      <w:r w:rsidRPr="00F240C5">
        <w:rPr>
          <w:rFonts w:ascii="微软雅黑" w:eastAsia="微软雅黑" w:hAnsi="微软雅黑" w:cs="宋体" w:hint="eastAsia"/>
          <w:color w:val="333333"/>
          <w:kern w:val="0"/>
          <w:sz w:val="24"/>
          <w:szCs w:val="24"/>
          <w:u w:val="single"/>
        </w:rPr>
        <w:t>胡晓霞、罗杰云、何锦源、周荣斌</w:t>
      </w:r>
      <w:r w:rsidRPr="00F240C5">
        <w:rPr>
          <w:rFonts w:ascii="微软雅黑" w:eastAsia="微软雅黑" w:hAnsi="微软雅黑" w:cs="宋体" w:hint="eastAsia"/>
          <w:color w:val="333333"/>
          <w:kern w:val="0"/>
          <w:sz w:val="24"/>
          <w:szCs w:val="24"/>
        </w:rPr>
        <w:t>。</w:t>
      </w:r>
    </w:p>
    <w:p w:rsidR="00F240C5" w:rsidRPr="00F240C5" w:rsidRDefault="00F240C5" w:rsidP="00F240C5">
      <w:pPr>
        <w:widowControl/>
        <w:shd w:val="clear" w:color="auto" w:fill="FFFFFF"/>
        <w:spacing w:line="420" w:lineRule="atLeast"/>
        <w:ind w:left="556"/>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八、本项目代理收费标准：</w:t>
      </w:r>
      <w:r w:rsidRPr="00F240C5">
        <w:rPr>
          <w:rFonts w:ascii="微软雅黑" w:eastAsia="微软雅黑" w:hAnsi="微软雅黑" w:cs="宋体" w:hint="eastAsia"/>
          <w:color w:val="333333"/>
          <w:kern w:val="0"/>
          <w:sz w:val="24"/>
          <w:szCs w:val="24"/>
          <w:u w:val="single"/>
        </w:rPr>
        <w:t>以中标通知书中的中标金额作为采购招标代理服务费的计算基数。采购招标代理服务费收费采用差额定率累进法计算方式。按中华人民共和国国家发展计划委员会颁发的计价格[2002]1980号、</w:t>
      </w:r>
      <w:proofErr w:type="gramStart"/>
      <w:r w:rsidRPr="00F240C5">
        <w:rPr>
          <w:rFonts w:ascii="微软雅黑" w:eastAsia="微软雅黑" w:hAnsi="微软雅黑" w:cs="宋体" w:hint="eastAsia"/>
          <w:color w:val="333333"/>
          <w:kern w:val="0"/>
          <w:sz w:val="24"/>
          <w:szCs w:val="24"/>
          <w:u w:val="single"/>
        </w:rPr>
        <w:t>国家发改委</w:t>
      </w:r>
      <w:proofErr w:type="gramEnd"/>
      <w:r w:rsidRPr="00F240C5">
        <w:rPr>
          <w:rFonts w:ascii="微软雅黑" w:eastAsia="微软雅黑" w:hAnsi="微软雅黑" w:cs="宋体" w:hint="eastAsia"/>
          <w:color w:val="333333"/>
          <w:kern w:val="0"/>
          <w:sz w:val="24"/>
          <w:szCs w:val="24"/>
          <w:u w:val="single"/>
        </w:rPr>
        <w:t>[2003]857号及</w:t>
      </w:r>
      <w:proofErr w:type="gramStart"/>
      <w:r w:rsidRPr="00F240C5">
        <w:rPr>
          <w:rFonts w:ascii="微软雅黑" w:eastAsia="微软雅黑" w:hAnsi="微软雅黑" w:cs="宋体" w:hint="eastAsia"/>
          <w:color w:val="333333"/>
          <w:kern w:val="0"/>
          <w:sz w:val="24"/>
          <w:szCs w:val="24"/>
          <w:u w:val="single"/>
        </w:rPr>
        <w:t>发改价格</w:t>
      </w:r>
      <w:proofErr w:type="gramEnd"/>
      <w:r w:rsidRPr="00F240C5">
        <w:rPr>
          <w:rFonts w:ascii="微软雅黑" w:eastAsia="微软雅黑" w:hAnsi="微软雅黑" w:cs="宋体" w:hint="eastAsia"/>
          <w:color w:val="333333"/>
          <w:kern w:val="0"/>
          <w:sz w:val="24"/>
          <w:szCs w:val="24"/>
          <w:u w:val="single"/>
        </w:rPr>
        <w:t>[2011]534号文规定的“服务类”计算。</w:t>
      </w:r>
    </w:p>
    <w:p w:rsidR="00F240C5" w:rsidRPr="00F240C5" w:rsidRDefault="00F240C5" w:rsidP="00F240C5">
      <w:pPr>
        <w:widowControl/>
        <w:shd w:val="clear" w:color="auto" w:fill="FFFFFF"/>
        <w:spacing w:line="420" w:lineRule="atLeast"/>
        <w:ind w:left="691"/>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收费金额（元）：</w:t>
      </w:r>
      <w:r w:rsidRPr="00F240C5">
        <w:rPr>
          <w:rFonts w:ascii="微软雅黑" w:eastAsia="微软雅黑" w:hAnsi="微软雅黑" w:cs="宋体" w:hint="eastAsia"/>
          <w:color w:val="333333"/>
          <w:kern w:val="0"/>
          <w:sz w:val="24"/>
          <w:szCs w:val="24"/>
          <w:u w:val="single"/>
        </w:rPr>
        <w:t>25398</w:t>
      </w:r>
      <w:r w:rsidRPr="00F240C5">
        <w:rPr>
          <w:rFonts w:ascii="微软雅黑" w:eastAsia="微软雅黑" w:hAnsi="微软雅黑" w:cs="宋体" w:hint="eastAsia"/>
          <w:color w:val="333333"/>
          <w:kern w:val="0"/>
          <w:sz w:val="24"/>
          <w:szCs w:val="24"/>
        </w:rPr>
        <w:t>。</w:t>
      </w:r>
    </w:p>
    <w:p w:rsidR="00F240C5" w:rsidRPr="00F240C5" w:rsidRDefault="00F240C5" w:rsidP="00F240C5">
      <w:pPr>
        <w:widowControl/>
        <w:shd w:val="clear" w:color="auto" w:fill="FFFFFF"/>
        <w:spacing w:after="150" w:line="420" w:lineRule="atLeast"/>
        <w:ind w:left="556"/>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九、评审意见（非招标采购方式或竞争性磋商采购方式采用书面推荐供应商参加采购活动的，还应当公告采购人和评审专家的推荐意见）</w:t>
      </w:r>
    </w:p>
    <w:p w:rsidR="00F240C5" w:rsidRPr="00F240C5" w:rsidRDefault="00F240C5" w:rsidP="00F240C5">
      <w:pPr>
        <w:widowControl/>
        <w:shd w:val="clear" w:color="auto" w:fill="FFFFFF"/>
        <w:spacing w:after="150" w:line="420" w:lineRule="atLeast"/>
        <w:jc w:val="center"/>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lastRenderedPageBreak/>
        <w:t>综合评分法排序表</w:t>
      </w:r>
    </w:p>
    <w:tbl>
      <w:tblPr>
        <w:tblW w:w="93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4"/>
        <w:gridCol w:w="1128"/>
        <w:gridCol w:w="1144"/>
        <w:gridCol w:w="843"/>
        <w:gridCol w:w="843"/>
        <w:gridCol w:w="843"/>
        <w:gridCol w:w="843"/>
        <w:gridCol w:w="602"/>
      </w:tblGrid>
      <w:tr w:rsidR="00F240C5" w:rsidRPr="00F240C5" w:rsidTr="00F240C5">
        <w:trPr>
          <w:trHeight w:val="990"/>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ind w:left="-78"/>
              <w:jc w:val="center"/>
              <w:rPr>
                <w:rFonts w:ascii="宋体" w:eastAsia="宋体" w:hAnsi="宋体" w:cs="宋体"/>
                <w:kern w:val="0"/>
                <w:sz w:val="24"/>
                <w:szCs w:val="24"/>
              </w:rPr>
            </w:pPr>
            <w:r w:rsidRPr="00F240C5">
              <w:rPr>
                <w:rFonts w:ascii="宋体" w:eastAsia="宋体" w:hAnsi="宋体" w:cs="宋体"/>
                <w:kern w:val="0"/>
                <w:sz w:val="24"/>
                <w:szCs w:val="24"/>
              </w:rPr>
              <w:t>投标人名称</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ind w:left="-78"/>
              <w:jc w:val="center"/>
              <w:rPr>
                <w:rFonts w:ascii="宋体" w:eastAsia="宋体" w:hAnsi="宋体" w:cs="宋体"/>
                <w:kern w:val="0"/>
                <w:sz w:val="24"/>
                <w:szCs w:val="24"/>
              </w:rPr>
            </w:pPr>
            <w:r w:rsidRPr="00F240C5">
              <w:rPr>
                <w:rFonts w:ascii="宋体" w:eastAsia="宋体" w:hAnsi="宋体" w:cs="宋体"/>
                <w:kern w:val="0"/>
                <w:sz w:val="24"/>
                <w:szCs w:val="24"/>
              </w:rPr>
              <w:t>是否通过资格性审查</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ind w:left="-78"/>
              <w:jc w:val="center"/>
              <w:rPr>
                <w:rFonts w:ascii="宋体" w:eastAsia="宋体" w:hAnsi="宋体" w:cs="宋体"/>
                <w:kern w:val="0"/>
                <w:sz w:val="24"/>
                <w:szCs w:val="24"/>
              </w:rPr>
            </w:pPr>
            <w:r w:rsidRPr="00F240C5">
              <w:rPr>
                <w:rFonts w:ascii="宋体" w:eastAsia="宋体" w:hAnsi="宋体" w:cs="宋体"/>
                <w:kern w:val="0"/>
                <w:sz w:val="24"/>
                <w:szCs w:val="24"/>
              </w:rPr>
              <w:t>是否通过符合性审查</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ind w:left="-78"/>
              <w:jc w:val="center"/>
              <w:rPr>
                <w:rFonts w:ascii="宋体" w:eastAsia="宋体" w:hAnsi="宋体" w:cs="宋体"/>
                <w:kern w:val="0"/>
                <w:sz w:val="24"/>
                <w:szCs w:val="24"/>
              </w:rPr>
            </w:pPr>
            <w:r w:rsidRPr="00F240C5">
              <w:rPr>
                <w:rFonts w:ascii="宋体" w:eastAsia="宋体" w:hAnsi="宋体" w:cs="宋体"/>
                <w:kern w:val="0"/>
                <w:sz w:val="24"/>
                <w:szCs w:val="24"/>
              </w:rPr>
              <w:t>技术</w:t>
            </w:r>
          </w:p>
          <w:p w:rsidR="00F240C5" w:rsidRPr="00F240C5" w:rsidRDefault="00F240C5" w:rsidP="00F240C5">
            <w:pPr>
              <w:widowControl/>
              <w:spacing w:after="150" w:line="420" w:lineRule="atLeast"/>
              <w:ind w:left="-78"/>
              <w:jc w:val="center"/>
              <w:rPr>
                <w:rFonts w:ascii="宋体" w:eastAsia="宋体" w:hAnsi="宋体" w:cs="宋体"/>
                <w:kern w:val="0"/>
                <w:sz w:val="24"/>
                <w:szCs w:val="24"/>
              </w:rPr>
            </w:pPr>
            <w:r w:rsidRPr="00F240C5">
              <w:rPr>
                <w:rFonts w:ascii="宋体" w:eastAsia="宋体" w:hAnsi="宋体" w:cs="宋体"/>
                <w:kern w:val="0"/>
                <w:sz w:val="24"/>
                <w:szCs w:val="24"/>
              </w:rPr>
              <w:t>得分</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ind w:left="-78"/>
              <w:jc w:val="center"/>
              <w:rPr>
                <w:rFonts w:ascii="宋体" w:eastAsia="宋体" w:hAnsi="宋体" w:cs="宋体"/>
                <w:kern w:val="0"/>
                <w:sz w:val="24"/>
                <w:szCs w:val="24"/>
              </w:rPr>
            </w:pPr>
            <w:r w:rsidRPr="00F240C5">
              <w:rPr>
                <w:rFonts w:ascii="宋体" w:eastAsia="宋体" w:hAnsi="宋体" w:cs="宋体"/>
                <w:kern w:val="0"/>
                <w:sz w:val="24"/>
                <w:szCs w:val="24"/>
              </w:rPr>
              <w:t>商务</w:t>
            </w:r>
          </w:p>
          <w:p w:rsidR="00F240C5" w:rsidRPr="00F240C5" w:rsidRDefault="00F240C5" w:rsidP="00F240C5">
            <w:pPr>
              <w:widowControl/>
              <w:spacing w:after="150" w:line="420" w:lineRule="atLeast"/>
              <w:ind w:left="-78"/>
              <w:jc w:val="center"/>
              <w:rPr>
                <w:rFonts w:ascii="宋体" w:eastAsia="宋体" w:hAnsi="宋体" w:cs="宋体"/>
                <w:kern w:val="0"/>
                <w:sz w:val="24"/>
                <w:szCs w:val="24"/>
              </w:rPr>
            </w:pPr>
            <w:r w:rsidRPr="00F240C5">
              <w:rPr>
                <w:rFonts w:ascii="宋体" w:eastAsia="宋体" w:hAnsi="宋体" w:cs="宋体"/>
                <w:kern w:val="0"/>
                <w:sz w:val="24"/>
                <w:szCs w:val="24"/>
              </w:rPr>
              <w:t>得分</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ind w:left="-78"/>
              <w:jc w:val="center"/>
              <w:rPr>
                <w:rFonts w:ascii="宋体" w:eastAsia="宋体" w:hAnsi="宋体" w:cs="宋体"/>
                <w:kern w:val="0"/>
                <w:sz w:val="24"/>
                <w:szCs w:val="24"/>
              </w:rPr>
            </w:pPr>
            <w:r w:rsidRPr="00F240C5">
              <w:rPr>
                <w:rFonts w:ascii="宋体" w:eastAsia="宋体" w:hAnsi="宋体" w:cs="宋体"/>
                <w:kern w:val="0"/>
                <w:sz w:val="24"/>
                <w:szCs w:val="24"/>
              </w:rPr>
              <w:t>价格</w:t>
            </w:r>
          </w:p>
          <w:p w:rsidR="00F240C5" w:rsidRPr="00F240C5" w:rsidRDefault="00F240C5" w:rsidP="00F240C5">
            <w:pPr>
              <w:widowControl/>
              <w:spacing w:after="150" w:line="420" w:lineRule="atLeast"/>
              <w:ind w:left="-78"/>
              <w:jc w:val="center"/>
              <w:rPr>
                <w:rFonts w:ascii="宋体" w:eastAsia="宋体" w:hAnsi="宋体" w:cs="宋体"/>
                <w:kern w:val="0"/>
                <w:sz w:val="24"/>
                <w:szCs w:val="24"/>
              </w:rPr>
            </w:pPr>
            <w:r w:rsidRPr="00F240C5">
              <w:rPr>
                <w:rFonts w:ascii="宋体" w:eastAsia="宋体" w:hAnsi="宋体" w:cs="宋体"/>
                <w:kern w:val="0"/>
                <w:sz w:val="24"/>
                <w:szCs w:val="24"/>
              </w:rPr>
              <w:t>得分</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ind w:left="-78"/>
              <w:jc w:val="center"/>
              <w:rPr>
                <w:rFonts w:ascii="宋体" w:eastAsia="宋体" w:hAnsi="宋体" w:cs="宋体"/>
                <w:kern w:val="0"/>
                <w:sz w:val="24"/>
                <w:szCs w:val="24"/>
              </w:rPr>
            </w:pPr>
            <w:r w:rsidRPr="00F240C5">
              <w:rPr>
                <w:rFonts w:ascii="宋体" w:eastAsia="宋体" w:hAnsi="宋体" w:cs="宋体"/>
                <w:kern w:val="0"/>
                <w:sz w:val="24"/>
                <w:szCs w:val="24"/>
              </w:rPr>
              <w:t>综合</w:t>
            </w:r>
          </w:p>
          <w:p w:rsidR="00F240C5" w:rsidRPr="00F240C5" w:rsidRDefault="00F240C5" w:rsidP="00F240C5">
            <w:pPr>
              <w:widowControl/>
              <w:spacing w:after="150" w:line="420" w:lineRule="atLeast"/>
              <w:ind w:left="-78"/>
              <w:jc w:val="center"/>
              <w:rPr>
                <w:rFonts w:ascii="宋体" w:eastAsia="宋体" w:hAnsi="宋体" w:cs="宋体"/>
                <w:kern w:val="0"/>
                <w:sz w:val="24"/>
                <w:szCs w:val="24"/>
              </w:rPr>
            </w:pPr>
            <w:r w:rsidRPr="00F240C5">
              <w:rPr>
                <w:rFonts w:ascii="宋体" w:eastAsia="宋体" w:hAnsi="宋体" w:cs="宋体"/>
                <w:kern w:val="0"/>
                <w:sz w:val="24"/>
                <w:szCs w:val="24"/>
              </w:rPr>
              <w:t>得分</w:t>
            </w: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ind w:left="-78"/>
              <w:jc w:val="center"/>
              <w:rPr>
                <w:rFonts w:ascii="宋体" w:eastAsia="宋体" w:hAnsi="宋体" w:cs="宋体"/>
                <w:kern w:val="0"/>
                <w:sz w:val="24"/>
                <w:szCs w:val="24"/>
              </w:rPr>
            </w:pPr>
            <w:r w:rsidRPr="00F240C5">
              <w:rPr>
                <w:rFonts w:ascii="宋体" w:eastAsia="宋体" w:hAnsi="宋体" w:cs="宋体"/>
                <w:kern w:val="0"/>
                <w:sz w:val="24"/>
                <w:szCs w:val="24"/>
              </w:rPr>
              <w:t>推荐排名</w:t>
            </w:r>
          </w:p>
        </w:tc>
      </w:tr>
      <w:tr w:rsidR="00F240C5" w:rsidRPr="00F240C5" w:rsidTr="00F240C5">
        <w:trPr>
          <w:trHeight w:val="270"/>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jc w:val="center"/>
              <w:rPr>
                <w:rFonts w:ascii="宋体" w:eastAsia="宋体" w:hAnsi="宋体" w:cs="宋体"/>
                <w:kern w:val="0"/>
                <w:sz w:val="24"/>
                <w:szCs w:val="24"/>
              </w:rPr>
            </w:pPr>
            <w:r w:rsidRPr="00F240C5">
              <w:rPr>
                <w:rFonts w:ascii="宋体" w:eastAsia="宋体" w:hAnsi="宋体" w:cs="宋体"/>
                <w:kern w:val="0"/>
                <w:sz w:val="24"/>
                <w:szCs w:val="24"/>
              </w:rPr>
              <w:t>广州市万</w:t>
            </w:r>
            <w:proofErr w:type="gramStart"/>
            <w:r w:rsidRPr="00F240C5">
              <w:rPr>
                <w:rFonts w:ascii="宋体" w:eastAsia="宋体" w:hAnsi="宋体" w:cs="宋体"/>
                <w:kern w:val="0"/>
                <w:sz w:val="24"/>
                <w:szCs w:val="24"/>
              </w:rPr>
              <w:t>云信息</w:t>
            </w:r>
            <w:proofErr w:type="gramEnd"/>
            <w:r w:rsidRPr="00F240C5">
              <w:rPr>
                <w:rFonts w:ascii="宋体" w:eastAsia="宋体" w:hAnsi="宋体" w:cs="宋体"/>
                <w:kern w:val="0"/>
                <w:sz w:val="24"/>
                <w:szCs w:val="24"/>
              </w:rPr>
              <w:t>科技有限公司</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jc w:val="center"/>
              <w:rPr>
                <w:rFonts w:ascii="宋体" w:eastAsia="宋体" w:hAnsi="宋体" w:cs="宋体"/>
                <w:kern w:val="0"/>
                <w:sz w:val="24"/>
                <w:szCs w:val="24"/>
              </w:rPr>
            </w:pPr>
            <w:r w:rsidRPr="00F240C5">
              <w:rPr>
                <w:rFonts w:ascii="宋体" w:eastAsia="宋体" w:hAnsi="宋体" w:cs="宋体"/>
                <w:kern w:val="0"/>
                <w:sz w:val="24"/>
                <w:szCs w:val="24"/>
              </w:rPr>
              <w:t>是</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jc w:val="center"/>
              <w:rPr>
                <w:rFonts w:ascii="宋体" w:eastAsia="宋体" w:hAnsi="宋体" w:cs="宋体"/>
                <w:kern w:val="0"/>
                <w:sz w:val="24"/>
                <w:szCs w:val="24"/>
              </w:rPr>
            </w:pPr>
            <w:r w:rsidRPr="00F240C5">
              <w:rPr>
                <w:rFonts w:ascii="宋体" w:eastAsia="宋体" w:hAnsi="宋体" w:cs="宋体"/>
                <w:kern w:val="0"/>
                <w:sz w:val="24"/>
                <w:szCs w:val="24"/>
              </w:rPr>
              <w:t>是</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jc w:val="center"/>
              <w:rPr>
                <w:rFonts w:ascii="宋体" w:eastAsia="宋体" w:hAnsi="宋体" w:cs="宋体"/>
                <w:kern w:val="0"/>
                <w:sz w:val="24"/>
                <w:szCs w:val="24"/>
              </w:rPr>
            </w:pPr>
            <w:r w:rsidRPr="00F240C5">
              <w:rPr>
                <w:rFonts w:ascii="宋体" w:eastAsia="宋体" w:hAnsi="宋体" w:cs="宋体"/>
                <w:kern w:val="0"/>
                <w:sz w:val="24"/>
                <w:szCs w:val="24"/>
              </w:rPr>
              <w:t>25.00</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jc w:val="center"/>
              <w:rPr>
                <w:rFonts w:ascii="宋体" w:eastAsia="宋体" w:hAnsi="宋体" w:cs="宋体"/>
                <w:kern w:val="0"/>
                <w:sz w:val="24"/>
                <w:szCs w:val="24"/>
              </w:rPr>
            </w:pPr>
            <w:r w:rsidRPr="00F240C5">
              <w:rPr>
                <w:rFonts w:ascii="宋体" w:eastAsia="宋体" w:hAnsi="宋体" w:cs="宋体"/>
                <w:kern w:val="0"/>
                <w:sz w:val="24"/>
                <w:szCs w:val="24"/>
              </w:rPr>
              <w:t>4.80</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jc w:val="center"/>
              <w:rPr>
                <w:rFonts w:ascii="宋体" w:eastAsia="宋体" w:hAnsi="宋体" w:cs="宋体"/>
                <w:kern w:val="0"/>
                <w:sz w:val="24"/>
                <w:szCs w:val="24"/>
              </w:rPr>
            </w:pPr>
            <w:r w:rsidRPr="00F240C5">
              <w:rPr>
                <w:rFonts w:ascii="宋体" w:eastAsia="宋体" w:hAnsi="宋体" w:cs="宋体"/>
                <w:kern w:val="0"/>
                <w:sz w:val="24"/>
                <w:szCs w:val="24"/>
              </w:rPr>
              <w:t>9.05</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jc w:val="center"/>
              <w:rPr>
                <w:rFonts w:ascii="宋体" w:eastAsia="宋体" w:hAnsi="宋体" w:cs="宋体"/>
                <w:kern w:val="0"/>
                <w:sz w:val="24"/>
                <w:szCs w:val="24"/>
              </w:rPr>
            </w:pPr>
            <w:r w:rsidRPr="00F240C5">
              <w:rPr>
                <w:rFonts w:ascii="宋体" w:eastAsia="宋体" w:hAnsi="宋体" w:cs="宋体"/>
                <w:kern w:val="0"/>
                <w:sz w:val="24"/>
                <w:szCs w:val="24"/>
              </w:rPr>
              <w:t>38.85</w:t>
            </w: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jc w:val="center"/>
              <w:rPr>
                <w:rFonts w:ascii="宋体" w:eastAsia="宋体" w:hAnsi="宋体" w:cs="宋体"/>
                <w:kern w:val="0"/>
                <w:sz w:val="24"/>
                <w:szCs w:val="24"/>
              </w:rPr>
            </w:pPr>
            <w:r w:rsidRPr="00F240C5">
              <w:rPr>
                <w:rFonts w:ascii="宋体" w:eastAsia="宋体" w:hAnsi="宋体" w:cs="宋体"/>
                <w:kern w:val="0"/>
                <w:sz w:val="24"/>
                <w:szCs w:val="24"/>
              </w:rPr>
              <w:t>3</w:t>
            </w:r>
          </w:p>
        </w:tc>
      </w:tr>
      <w:tr w:rsidR="00F240C5" w:rsidRPr="00F240C5" w:rsidTr="00F240C5">
        <w:trPr>
          <w:trHeight w:val="13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135" w:lineRule="atLeast"/>
              <w:jc w:val="center"/>
              <w:rPr>
                <w:rFonts w:ascii="宋体" w:eastAsia="宋体" w:hAnsi="宋体" w:cs="宋体"/>
                <w:kern w:val="0"/>
                <w:sz w:val="24"/>
                <w:szCs w:val="24"/>
              </w:rPr>
            </w:pPr>
            <w:r w:rsidRPr="00F240C5">
              <w:rPr>
                <w:rFonts w:ascii="宋体" w:eastAsia="宋体" w:hAnsi="宋体" w:cs="宋体"/>
                <w:kern w:val="0"/>
                <w:sz w:val="24"/>
                <w:szCs w:val="24"/>
              </w:rPr>
              <w:t>广州云冠信息科技有限公司</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135" w:lineRule="atLeast"/>
              <w:jc w:val="center"/>
              <w:rPr>
                <w:rFonts w:ascii="宋体" w:eastAsia="宋体" w:hAnsi="宋体" w:cs="宋体"/>
                <w:kern w:val="0"/>
                <w:sz w:val="24"/>
                <w:szCs w:val="24"/>
              </w:rPr>
            </w:pPr>
            <w:r w:rsidRPr="00F240C5">
              <w:rPr>
                <w:rFonts w:ascii="宋体" w:eastAsia="宋体" w:hAnsi="宋体" w:cs="宋体"/>
                <w:kern w:val="0"/>
                <w:sz w:val="24"/>
                <w:szCs w:val="24"/>
              </w:rPr>
              <w:t>是</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135" w:lineRule="atLeast"/>
              <w:jc w:val="center"/>
              <w:rPr>
                <w:rFonts w:ascii="宋体" w:eastAsia="宋体" w:hAnsi="宋体" w:cs="宋体"/>
                <w:kern w:val="0"/>
                <w:sz w:val="24"/>
                <w:szCs w:val="24"/>
              </w:rPr>
            </w:pPr>
            <w:r w:rsidRPr="00F240C5">
              <w:rPr>
                <w:rFonts w:ascii="宋体" w:eastAsia="宋体" w:hAnsi="宋体" w:cs="宋体"/>
                <w:kern w:val="0"/>
                <w:sz w:val="24"/>
                <w:szCs w:val="24"/>
              </w:rPr>
              <w:t>是</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135" w:lineRule="atLeast"/>
              <w:jc w:val="center"/>
              <w:rPr>
                <w:rFonts w:ascii="宋体" w:eastAsia="宋体" w:hAnsi="宋体" w:cs="宋体"/>
                <w:kern w:val="0"/>
                <w:sz w:val="24"/>
                <w:szCs w:val="24"/>
              </w:rPr>
            </w:pPr>
            <w:r w:rsidRPr="00F240C5">
              <w:rPr>
                <w:rFonts w:ascii="宋体" w:eastAsia="宋体" w:hAnsi="宋体" w:cs="宋体"/>
                <w:kern w:val="0"/>
                <w:sz w:val="24"/>
                <w:szCs w:val="24"/>
              </w:rPr>
              <w:t>25.40</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135" w:lineRule="atLeast"/>
              <w:jc w:val="center"/>
              <w:rPr>
                <w:rFonts w:ascii="宋体" w:eastAsia="宋体" w:hAnsi="宋体" w:cs="宋体"/>
                <w:kern w:val="0"/>
                <w:sz w:val="24"/>
                <w:szCs w:val="24"/>
              </w:rPr>
            </w:pPr>
            <w:r w:rsidRPr="00F240C5">
              <w:rPr>
                <w:rFonts w:ascii="宋体" w:eastAsia="宋体" w:hAnsi="宋体" w:cs="宋体"/>
                <w:kern w:val="0"/>
                <w:sz w:val="24"/>
                <w:szCs w:val="24"/>
              </w:rPr>
              <w:t>4.00</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135" w:lineRule="atLeast"/>
              <w:jc w:val="center"/>
              <w:rPr>
                <w:rFonts w:ascii="宋体" w:eastAsia="宋体" w:hAnsi="宋体" w:cs="宋体"/>
                <w:kern w:val="0"/>
                <w:sz w:val="24"/>
                <w:szCs w:val="24"/>
              </w:rPr>
            </w:pPr>
            <w:r w:rsidRPr="00F240C5">
              <w:rPr>
                <w:rFonts w:ascii="宋体" w:eastAsia="宋体" w:hAnsi="宋体" w:cs="宋体"/>
                <w:kern w:val="0"/>
                <w:sz w:val="24"/>
                <w:szCs w:val="24"/>
              </w:rPr>
              <w:t>10.00</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135" w:lineRule="atLeast"/>
              <w:jc w:val="center"/>
              <w:rPr>
                <w:rFonts w:ascii="宋体" w:eastAsia="宋体" w:hAnsi="宋体" w:cs="宋体"/>
                <w:kern w:val="0"/>
                <w:sz w:val="24"/>
                <w:szCs w:val="24"/>
              </w:rPr>
            </w:pPr>
            <w:r w:rsidRPr="00F240C5">
              <w:rPr>
                <w:rFonts w:ascii="宋体" w:eastAsia="宋体" w:hAnsi="宋体" w:cs="宋体"/>
                <w:kern w:val="0"/>
                <w:sz w:val="24"/>
                <w:szCs w:val="24"/>
              </w:rPr>
              <w:t>39.40</w:t>
            </w: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135" w:lineRule="atLeast"/>
              <w:jc w:val="center"/>
              <w:rPr>
                <w:rFonts w:ascii="宋体" w:eastAsia="宋体" w:hAnsi="宋体" w:cs="宋体"/>
                <w:kern w:val="0"/>
                <w:sz w:val="24"/>
                <w:szCs w:val="24"/>
              </w:rPr>
            </w:pPr>
            <w:r w:rsidRPr="00F240C5">
              <w:rPr>
                <w:rFonts w:ascii="宋体" w:eastAsia="宋体" w:hAnsi="宋体" w:cs="宋体"/>
                <w:kern w:val="0"/>
                <w:sz w:val="24"/>
                <w:szCs w:val="24"/>
              </w:rPr>
              <w:t>2</w:t>
            </w:r>
          </w:p>
        </w:tc>
      </w:tr>
      <w:tr w:rsidR="00F240C5" w:rsidRPr="00F240C5" w:rsidTr="00F240C5">
        <w:trPr>
          <w:trHeight w:val="135"/>
          <w:jc w:val="center"/>
        </w:trPr>
        <w:tc>
          <w:tcPr>
            <w:tcW w:w="304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135" w:lineRule="atLeast"/>
              <w:jc w:val="center"/>
              <w:rPr>
                <w:rFonts w:ascii="宋体" w:eastAsia="宋体" w:hAnsi="宋体" w:cs="宋体"/>
                <w:kern w:val="0"/>
                <w:sz w:val="24"/>
                <w:szCs w:val="24"/>
              </w:rPr>
            </w:pPr>
            <w:r w:rsidRPr="00F240C5">
              <w:rPr>
                <w:rFonts w:ascii="宋体" w:eastAsia="宋体" w:hAnsi="宋体" w:cs="宋体"/>
                <w:kern w:val="0"/>
                <w:sz w:val="24"/>
                <w:szCs w:val="24"/>
              </w:rPr>
              <w:t>广州数鹏通科技有限公司</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135" w:lineRule="atLeast"/>
              <w:jc w:val="center"/>
              <w:rPr>
                <w:rFonts w:ascii="宋体" w:eastAsia="宋体" w:hAnsi="宋体" w:cs="宋体"/>
                <w:kern w:val="0"/>
                <w:sz w:val="24"/>
                <w:szCs w:val="24"/>
              </w:rPr>
            </w:pPr>
            <w:r w:rsidRPr="00F240C5">
              <w:rPr>
                <w:rFonts w:ascii="宋体" w:eastAsia="宋体" w:hAnsi="宋体" w:cs="宋体"/>
                <w:kern w:val="0"/>
                <w:sz w:val="24"/>
                <w:szCs w:val="24"/>
              </w:rPr>
              <w:t>是</w:t>
            </w:r>
          </w:p>
        </w:tc>
        <w:tc>
          <w:tcPr>
            <w:tcW w:w="11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135" w:lineRule="atLeast"/>
              <w:jc w:val="center"/>
              <w:rPr>
                <w:rFonts w:ascii="宋体" w:eastAsia="宋体" w:hAnsi="宋体" w:cs="宋体"/>
                <w:kern w:val="0"/>
                <w:sz w:val="24"/>
                <w:szCs w:val="24"/>
              </w:rPr>
            </w:pPr>
            <w:r w:rsidRPr="00F240C5">
              <w:rPr>
                <w:rFonts w:ascii="宋体" w:eastAsia="宋体" w:hAnsi="宋体" w:cs="宋体"/>
                <w:kern w:val="0"/>
                <w:sz w:val="24"/>
                <w:szCs w:val="24"/>
              </w:rPr>
              <w:t>是</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135" w:lineRule="atLeast"/>
              <w:jc w:val="center"/>
              <w:rPr>
                <w:rFonts w:ascii="宋体" w:eastAsia="宋体" w:hAnsi="宋体" w:cs="宋体"/>
                <w:kern w:val="0"/>
                <w:sz w:val="24"/>
                <w:szCs w:val="24"/>
              </w:rPr>
            </w:pPr>
            <w:r w:rsidRPr="00F240C5">
              <w:rPr>
                <w:rFonts w:ascii="宋体" w:eastAsia="宋体" w:hAnsi="宋体" w:cs="宋体"/>
                <w:kern w:val="0"/>
                <w:sz w:val="24"/>
                <w:szCs w:val="24"/>
              </w:rPr>
              <w:t>54.60</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135" w:lineRule="atLeast"/>
              <w:jc w:val="center"/>
              <w:rPr>
                <w:rFonts w:ascii="宋体" w:eastAsia="宋体" w:hAnsi="宋体" w:cs="宋体"/>
                <w:kern w:val="0"/>
                <w:sz w:val="24"/>
                <w:szCs w:val="24"/>
              </w:rPr>
            </w:pPr>
            <w:r w:rsidRPr="00F240C5">
              <w:rPr>
                <w:rFonts w:ascii="宋体" w:eastAsia="宋体" w:hAnsi="宋体" w:cs="宋体"/>
                <w:kern w:val="0"/>
                <w:sz w:val="24"/>
                <w:szCs w:val="24"/>
              </w:rPr>
              <w:t>23.60</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135" w:lineRule="atLeast"/>
              <w:jc w:val="center"/>
              <w:rPr>
                <w:rFonts w:ascii="宋体" w:eastAsia="宋体" w:hAnsi="宋体" w:cs="宋体"/>
                <w:kern w:val="0"/>
                <w:sz w:val="24"/>
                <w:szCs w:val="24"/>
              </w:rPr>
            </w:pPr>
            <w:r w:rsidRPr="00F240C5">
              <w:rPr>
                <w:rFonts w:ascii="宋体" w:eastAsia="宋体" w:hAnsi="宋体" w:cs="宋体"/>
                <w:kern w:val="0"/>
                <w:sz w:val="24"/>
                <w:szCs w:val="24"/>
              </w:rPr>
              <w:t>8.51</w:t>
            </w:r>
          </w:p>
        </w:tc>
        <w:tc>
          <w:tcPr>
            <w:tcW w:w="8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135" w:lineRule="atLeast"/>
              <w:jc w:val="center"/>
              <w:rPr>
                <w:rFonts w:ascii="宋体" w:eastAsia="宋体" w:hAnsi="宋体" w:cs="宋体"/>
                <w:kern w:val="0"/>
                <w:sz w:val="24"/>
                <w:szCs w:val="24"/>
              </w:rPr>
            </w:pPr>
            <w:r w:rsidRPr="00F240C5">
              <w:rPr>
                <w:rFonts w:ascii="宋体" w:eastAsia="宋体" w:hAnsi="宋体" w:cs="宋体"/>
                <w:kern w:val="0"/>
                <w:sz w:val="24"/>
                <w:szCs w:val="24"/>
              </w:rPr>
              <w:t>86.71</w:t>
            </w: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135" w:lineRule="atLeast"/>
              <w:jc w:val="center"/>
              <w:rPr>
                <w:rFonts w:ascii="宋体" w:eastAsia="宋体" w:hAnsi="宋体" w:cs="宋体"/>
                <w:kern w:val="0"/>
                <w:sz w:val="24"/>
                <w:szCs w:val="24"/>
              </w:rPr>
            </w:pPr>
            <w:r w:rsidRPr="00F240C5">
              <w:rPr>
                <w:rFonts w:ascii="宋体" w:eastAsia="宋体" w:hAnsi="宋体" w:cs="宋体"/>
                <w:kern w:val="0"/>
                <w:sz w:val="24"/>
                <w:szCs w:val="24"/>
              </w:rPr>
              <w:t>1</w:t>
            </w:r>
          </w:p>
        </w:tc>
      </w:tr>
    </w:tbl>
    <w:p w:rsidR="00F240C5" w:rsidRPr="00F240C5" w:rsidRDefault="00F240C5" w:rsidP="00F240C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 </w:t>
      </w:r>
    </w:p>
    <w:p w:rsidR="00F240C5" w:rsidRPr="00F240C5" w:rsidRDefault="00F240C5" w:rsidP="00F240C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九、本公告期限1个工作日。</w:t>
      </w:r>
    </w:p>
    <w:p w:rsidR="00F240C5" w:rsidRPr="00F240C5" w:rsidRDefault="00F240C5" w:rsidP="00F240C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十、联系事项</w:t>
      </w:r>
    </w:p>
    <w:tbl>
      <w:tblPr>
        <w:tblW w:w="9270" w:type="dxa"/>
        <w:tblCellMar>
          <w:left w:w="0" w:type="dxa"/>
          <w:right w:w="0" w:type="dxa"/>
        </w:tblCellMar>
        <w:tblLook w:val="04A0" w:firstRow="1" w:lastRow="0" w:firstColumn="1" w:lastColumn="0" w:noHBand="0" w:noVBand="1"/>
      </w:tblPr>
      <w:tblGrid>
        <w:gridCol w:w="4908"/>
        <w:gridCol w:w="4362"/>
      </w:tblGrid>
      <w:tr w:rsidR="00F240C5" w:rsidRPr="00F240C5" w:rsidTr="00F240C5">
        <w:trPr>
          <w:trHeight w:val="285"/>
        </w:trPr>
        <w:tc>
          <w:tcPr>
            <w:tcW w:w="4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ind w:left="514"/>
              <w:jc w:val="left"/>
              <w:rPr>
                <w:rFonts w:ascii="宋体" w:eastAsia="宋体" w:hAnsi="宋体" w:cs="宋体"/>
                <w:kern w:val="0"/>
                <w:sz w:val="24"/>
                <w:szCs w:val="24"/>
              </w:rPr>
            </w:pPr>
            <w:r w:rsidRPr="00F240C5">
              <w:rPr>
                <w:rFonts w:ascii="宋体" w:eastAsia="宋体" w:hAnsi="宋体" w:cs="宋体"/>
                <w:kern w:val="0"/>
                <w:sz w:val="24"/>
                <w:szCs w:val="24"/>
              </w:rPr>
              <w:t>(</w:t>
            </w:r>
            <w:proofErr w:type="gramStart"/>
            <w:r w:rsidRPr="00F240C5">
              <w:rPr>
                <w:rFonts w:ascii="宋体" w:eastAsia="宋体" w:hAnsi="宋体" w:cs="宋体"/>
                <w:kern w:val="0"/>
                <w:sz w:val="24"/>
                <w:szCs w:val="24"/>
              </w:rPr>
              <w:t>一</w:t>
            </w:r>
            <w:proofErr w:type="gramEnd"/>
            <w:r w:rsidRPr="00F240C5">
              <w:rPr>
                <w:rFonts w:ascii="宋体" w:eastAsia="宋体" w:hAnsi="宋体" w:cs="宋体"/>
                <w:kern w:val="0"/>
                <w:sz w:val="24"/>
                <w:szCs w:val="24"/>
              </w:rPr>
              <w:t>)采购项目联系人（采购代理机构）：黄小姐</w:t>
            </w:r>
          </w:p>
        </w:tc>
        <w:tc>
          <w:tcPr>
            <w:tcW w:w="4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jc w:val="left"/>
              <w:rPr>
                <w:rFonts w:ascii="宋体" w:eastAsia="宋体" w:hAnsi="宋体" w:cs="宋体"/>
                <w:kern w:val="0"/>
                <w:sz w:val="24"/>
                <w:szCs w:val="24"/>
              </w:rPr>
            </w:pPr>
            <w:r w:rsidRPr="00F240C5">
              <w:rPr>
                <w:rFonts w:ascii="宋体" w:eastAsia="宋体" w:hAnsi="宋体" w:cs="宋体"/>
                <w:kern w:val="0"/>
                <w:sz w:val="24"/>
                <w:szCs w:val="24"/>
              </w:rPr>
              <w:t>联系电话：0750-3390080</w:t>
            </w:r>
          </w:p>
        </w:tc>
      </w:tr>
      <w:tr w:rsidR="00F240C5" w:rsidRPr="00F240C5" w:rsidTr="00F240C5">
        <w:trPr>
          <w:trHeight w:val="285"/>
        </w:trPr>
        <w:tc>
          <w:tcPr>
            <w:tcW w:w="4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jc w:val="left"/>
              <w:rPr>
                <w:rFonts w:ascii="宋体" w:eastAsia="宋体" w:hAnsi="宋体" w:cs="宋体"/>
                <w:kern w:val="0"/>
                <w:sz w:val="24"/>
                <w:szCs w:val="24"/>
              </w:rPr>
            </w:pPr>
            <w:r w:rsidRPr="00F240C5">
              <w:rPr>
                <w:rFonts w:ascii="宋体" w:eastAsia="宋体" w:hAnsi="宋体" w:cs="宋体"/>
                <w:kern w:val="0"/>
                <w:sz w:val="24"/>
                <w:szCs w:val="24"/>
              </w:rPr>
              <w:t>采购项目联系人（采购人）：周先生</w:t>
            </w:r>
          </w:p>
        </w:tc>
        <w:tc>
          <w:tcPr>
            <w:tcW w:w="4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jc w:val="left"/>
              <w:rPr>
                <w:rFonts w:ascii="宋体" w:eastAsia="宋体" w:hAnsi="宋体" w:cs="宋体"/>
                <w:kern w:val="0"/>
                <w:sz w:val="24"/>
                <w:szCs w:val="24"/>
              </w:rPr>
            </w:pPr>
            <w:r w:rsidRPr="00F240C5">
              <w:rPr>
                <w:rFonts w:ascii="宋体" w:eastAsia="宋体" w:hAnsi="宋体" w:cs="宋体"/>
                <w:kern w:val="0"/>
                <w:sz w:val="24"/>
                <w:szCs w:val="24"/>
              </w:rPr>
              <w:t>联系电话：0750-3283940</w:t>
            </w:r>
          </w:p>
        </w:tc>
      </w:tr>
      <w:tr w:rsidR="00F240C5" w:rsidRPr="00F240C5" w:rsidTr="00F240C5">
        <w:trPr>
          <w:trHeight w:val="285"/>
        </w:trPr>
        <w:tc>
          <w:tcPr>
            <w:tcW w:w="4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ind w:left="514"/>
              <w:jc w:val="left"/>
              <w:rPr>
                <w:rFonts w:ascii="宋体" w:eastAsia="宋体" w:hAnsi="宋体" w:cs="宋体"/>
                <w:kern w:val="0"/>
                <w:sz w:val="24"/>
                <w:szCs w:val="24"/>
              </w:rPr>
            </w:pPr>
            <w:r w:rsidRPr="00F240C5">
              <w:rPr>
                <w:rFonts w:ascii="宋体" w:eastAsia="宋体" w:hAnsi="宋体" w:cs="宋体"/>
                <w:kern w:val="0"/>
                <w:sz w:val="24"/>
                <w:szCs w:val="24"/>
              </w:rPr>
              <w:t>(二)采购代理机构：广东采联采购科技有限公司</w:t>
            </w:r>
          </w:p>
        </w:tc>
        <w:tc>
          <w:tcPr>
            <w:tcW w:w="4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jc w:val="left"/>
              <w:rPr>
                <w:rFonts w:ascii="宋体" w:eastAsia="宋体" w:hAnsi="宋体" w:cs="宋体"/>
                <w:kern w:val="0"/>
                <w:sz w:val="24"/>
                <w:szCs w:val="24"/>
              </w:rPr>
            </w:pPr>
            <w:r w:rsidRPr="00F240C5">
              <w:rPr>
                <w:rFonts w:ascii="宋体" w:eastAsia="宋体" w:hAnsi="宋体" w:cs="宋体"/>
                <w:kern w:val="0"/>
                <w:sz w:val="24"/>
                <w:szCs w:val="24"/>
              </w:rPr>
              <w:t>地址：广州市环市东路472号粤海大厦23楼</w:t>
            </w:r>
          </w:p>
        </w:tc>
      </w:tr>
      <w:tr w:rsidR="00F240C5" w:rsidRPr="00F240C5" w:rsidTr="00F240C5">
        <w:trPr>
          <w:trHeight w:val="285"/>
        </w:trPr>
        <w:tc>
          <w:tcPr>
            <w:tcW w:w="4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jc w:val="left"/>
              <w:rPr>
                <w:rFonts w:ascii="宋体" w:eastAsia="宋体" w:hAnsi="宋体" w:cs="宋体"/>
                <w:kern w:val="0"/>
                <w:sz w:val="24"/>
                <w:szCs w:val="24"/>
              </w:rPr>
            </w:pPr>
            <w:r w:rsidRPr="00F240C5">
              <w:rPr>
                <w:rFonts w:ascii="宋体" w:eastAsia="宋体" w:hAnsi="宋体" w:cs="宋体"/>
                <w:kern w:val="0"/>
                <w:sz w:val="24"/>
                <w:szCs w:val="24"/>
              </w:rPr>
              <w:t>联系人：</w:t>
            </w:r>
            <w:proofErr w:type="gramStart"/>
            <w:r w:rsidRPr="00F240C5">
              <w:rPr>
                <w:rFonts w:ascii="宋体" w:eastAsia="宋体" w:hAnsi="宋体" w:cs="宋体"/>
                <w:kern w:val="0"/>
                <w:sz w:val="24"/>
                <w:szCs w:val="24"/>
              </w:rPr>
              <w:t>梁群燕</w:t>
            </w:r>
            <w:proofErr w:type="gramEnd"/>
          </w:p>
        </w:tc>
        <w:tc>
          <w:tcPr>
            <w:tcW w:w="4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jc w:val="left"/>
              <w:rPr>
                <w:rFonts w:ascii="宋体" w:eastAsia="宋体" w:hAnsi="宋体" w:cs="宋体"/>
                <w:kern w:val="0"/>
                <w:sz w:val="24"/>
                <w:szCs w:val="24"/>
              </w:rPr>
            </w:pPr>
            <w:r w:rsidRPr="00F240C5">
              <w:rPr>
                <w:rFonts w:ascii="宋体" w:eastAsia="宋体" w:hAnsi="宋体" w:cs="宋体"/>
                <w:kern w:val="0"/>
                <w:sz w:val="24"/>
                <w:szCs w:val="24"/>
              </w:rPr>
              <w:t>联系电话：020-87651688-688</w:t>
            </w:r>
          </w:p>
        </w:tc>
      </w:tr>
      <w:tr w:rsidR="00F240C5" w:rsidRPr="00F240C5" w:rsidTr="00F240C5">
        <w:trPr>
          <w:trHeight w:val="285"/>
        </w:trPr>
        <w:tc>
          <w:tcPr>
            <w:tcW w:w="4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jc w:val="left"/>
              <w:rPr>
                <w:rFonts w:ascii="宋体" w:eastAsia="宋体" w:hAnsi="宋体" w:cs="宋体"/>
                <w:kern w:val="0"/>
                <w:sz w:val="24"/>
                <w:szCs w:val="24"/>
              </w:rPr>
            </w:pPr>
            <w:r w:rsidRPr="00F240C5">
              <w:rPr>
                <w:rFonts w:ascii="宋体" w:eastAsia="宋体" w:hAnsi="宋体" w:cs="宋体"/>
                <w:kern w:val="0"/>
                <w:sz w:val="24"/>
                <w:szCs w:val="24"/>
              </w:rPr>
              <w:t>传真：020-87651698</w:t>
            </w:r>
          </w:p>
        </w:tc>
        <w:tc>
          <w:tcPr>
            <w:tcW w:w="4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jc w:val="left"/>
              <w:rPr>
                <w:rFonts w:ascii="宋体" w:eastAsia="宋体" w:hAnsi="宋体" w:cs="宋体"/>
                <w:kern w:val="0"/>
                <w:sz w:val="24"/>
                <w:szCs w:val="24"/>
              </w:rPr>
            </w:pPr>
            <w:r w:rsidRPr="00F240C5">
              <w:rPr>
                <w:rFonts w:ascii="宋体" w:eastAsia="宋体" w:hAnsi="宋体" w:cs="宋体"/>
                <w:kern w:val="0"/>
                <w:sz w:val="24"/>
                <w:szCs w:val="24"/>
              </w:rPr>
              <w:t>邮编：510075</w:t>
            </w:r>
          </w:p>
        </w:tc>
      </w:tr>
      <w:tr w:rsidR="00F240C5" w:rsidRPr="00F240C5" w:rsidTr="00F240C5">
        <w:trPr>
          <w:trHeight w:val="285"/>
        </w:trPr>
        <w:tc>
          <w:tcPr>
            <w:tcW w:w="4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jc w:val="left"/>
              <w:rPr>
                <w:rFonts w:ascii="宋体" w:eastAsia="宋体" w:hAnsi="宋体" w:cs="宋体"/>
                <w:kern w:val="0"/>
                <w:sz w:val="24"/>
                <w:szCs w:val="24"/>
              </w:rPr>
            </w:pPr>
            <w:r w:rsidRPr="00F240C5">
              <w:rPr>
                <w:rFonts w:ascii="宋体" w:eastAsia="宋体" w:hAnsi="宋体" w:cs="宋体"/>
                <w:kern w:val="0"/>
                <w:sz w:val="24"/>
                <w:szCs w:val="24"/>
              </w:rPr>
              <w:t>(三)采购人：广东省江门市气象局</w:t>
            </w:r>
          </w:p>
        </w:tc>
        <w:tc>
          <w:tcPr>
            <w:tcW w:w="4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jc w:val="left"/>
              <w:rPr>
                <w:rFonts w:ascii="宋体" w:eastAsia="宋体" w:hAnsi="宋体" w:cs="宋体"/>
                <w:kern w:val="0"/>
                <w:sz w:val="24"/>
                <w:szCs w:val="24"/>
              </w:rPr>
            </w:pPr>
            <w:r w:rsidRPr="00F240C5">
              <w:rPr>
                <w:rFonts w:ascii="宋体" w:eastAsia="宋体" w:hAnsi="宋体" w:cs="宋体"/>
                <w:kern w:val="0"/>
                <w:sz w:val="24"/>
                <w:szCs w:val="24"/>
              </w:rPr>
              <w:t>地址：江门市蓬江区星云路8号</w:t>
            </w:r>
          </w:p>
        </w:tc>
      </w:tr>
      <w:tr w:rsidR="00F240C5" w:rsidRPr="00F240C5" w:rsidTr="00F240C5">
        <w:trPr>
          <w:trHeight w:val="285"/>
        </w:trPr>
        <w:tc>
          <w:tcPr>
            <w:tcW w:w="4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jc w:val="left"/>
              <w:rPr>
                <w:rFonts w:ascii="宋体" w:eastAsia="宋体" w:hAnsi="宋体" w:cs="宋体"/>
                <w:kern w:val="0"/>
                <w:sz w:val="24"/>
                <w:szCs w:val="24"/>
              </w:rPr>
            </w:pPr>
            <w:r w:rsidRPr="00F240C5">
              <w:rPr>
                <w:rFonts w:ascii="宋体" w:eastAsia="宋体" w:hAnsi="宋体" w:cs="宋体"/>
                <w:kern w:val="0"/>
                <w:sz w:val="24"/>
                <w:szCs w:val="24"/>
              </w:rPr>
              <w:t>联系人：周先生</w:t>
            </w:r>
          </w:p>
        </w:tc>
        <w:tc>
          <w:tcPr>
            <w:tcW w:w="4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jc w:val="left"/>
              <w:rPr>
                <w:rFonts w:ascii="宋体" w:eastAsia="宋体" w:hAnsi="宋体" w:cs="宋体"/>
                <w:kern w:val="0"/>
                <w:sz w:val="24"/>
                <w:szCs w:val="24"/>
              </w:rPr>
            </w:pPr>
            <w:r w:rsidRPr="00F240C5">
              <w:rPr>
                <w:rFonts w:ascii="宋体" w:eastAsia="宋体" w:hAnsi="宋体" w:cs="宋体"/>
                <w:kern w:val="0"/>
                <w:sz w:val="24"/>
                <w:szCs w:val="24"/>
              </w:rPr>
              <w:t>联系电话：0750-3283940</w:t>
            </w:r>
          </w:p>
        </w:tc>
      </w:tr>
      <w:tr w:rsidR="00F240C5" w:rsidRPr="00F240C5" w:rsidTr="00F240C5">
        <w:trPr>
          <w:trHeight w:val="285"/>
        </w:trPr>
        <w:tc>
          <w:tcPr>
            <w:tcW w:w="486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jc w:val="left"/>
              <w:rPr>
                <w:rFonts w:ascii="宋体" w:eastAsia="宋体" w:hAnsi="宋体" w:cs="宋体"/>
                <w:kern w:val="0"/>
                <w:sz w:val="24"/>
                <w:szCs w:val="24"/>
              </w:rPr>
            </w:pPr>
            <w:r w:rsidRPr="00F240C5">
              <w:rPr>
                <w:rFonts w:ascii="宋体" w:eastAsia="宋体" w:hAnsi="宋体" w:cs="宋体"/>
                <w:kern w:val="0"/>
                <w:sz w:val="24"/>
                <w:szCs w:val="24"/>
              </w:rPr>
              <w:t>传真：0750-3283900</w:t>
            </w:r>
          </w:p>
        </w:tc>
        <w:tc>
          <w:tcPr>
            <w:tcW w:w="43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0C5" w:rsidRPr="00F240C5" w:rsidRDefault="00F240C5" w:rsidP="00F240C5">
            <w:pPr>
              <w:widowControl/>
              <w:spacing w:after="150" w:line="420" w:lineRule="atLeast"/>
              <w:jc w:val="left"/>
              <w:rPr>
                <w:rFonts w:ascii="宋体" w:eastAsia="宋体" w:hAnsi="宋体" w:cs="宋体"/>
                <w:kern w:val="0"/>
                <w:sz w:val="24"/>
                <w:szCs w:val="24"/>
              </w:rPr>
            </w:pPr>
            <w:r w:rsidRPr="00F240C5">
              <w:rPr>
                <w:rFonts w:ascii="宋体" w:eastAsia="宋体" w:hAnsi="宋体" w:cs="宋体"/>
                <w:kern w:val="0"/>
                <w:sz w:val="24"/>
                <w:szCs w:val="24"/>
              </w:rPr>
              <w:t>邮编：529000</w:t>
            </w:r>
          </w:p>
        </w:tc>
      </w:tr>
    </w:tbl>
    <w:p w:rsidR="00F240C5" w:rsidRPr="00F240C5" w:rsidRDefault="00F240C5" w:rsidP="00F240C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各有关当事人对中标、成交结果有异议的，可以在中标、成交公告发布之日起7个工作日内以书面形式向（政府采购代理机构）（或采购人）提出质疑，逾期将依法不予受理。</w:t>
      </w:r>
    </w:p>
    <w:p w:rsidR="00F240C5" w:rsidRPr="00F240C5" w:rsidRDefault="00F240C5" w:rsidP="00F240C5">
      <w:pPr>
        <w:widowControl/>
        <w:shd w:val="clear" w:color="auto" w:fill="FFFFFF"/>
        <w:spacing w:line="420" w:lineRule="atLeast"/>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lastRenderedPageBreak/>
        <w:t>附件1：</w:t>
      </w:r>
      <w:hyperlink r:id="rId5" w:history="1">
        <w:r w:rsidRPr="00F240C5">
          <w:rPr>
            <w:rFonts w:ascii="微软雅黑" w:eastAsia="微软雅黑" w:hAnsi="微软雅黑" w:cs="宋体" w:hint="eastAsia"/>
            <w:color w:val="333333"/>
            <w:kern w:val="0"/>
            <w:sz w:val="24"/>
            <w:szCs w:val="24"/>
          </w:rPr>
          <w:t>招标文件</w:t>
        </w:r>
      </w:hyperlink>
      <w:r w:rsidRPr="00F240C5">
        <w:rPr>
          <w:rFonts w:ascii="微软雅黑" w:eastAsia="微软雅黑" w:hAnsi="微软雅黑" w:cs="宋体" w:hint="eastAsia"/>
          <w:color w:val="333333"/>
          <w:kern w:val="0"/>
          <w:sz w:val="24"/>
          <w:szCs w:val="24"/>
        </w:rPr>
        <w:t>（竞争性谈判文件、询价通知书、竞争性磋商文件）</w:t>
      </w:r>
    </w:p>
    <w:p w:rsidR="00F240C5" w:rsidRPr="00F240C5" w:rsidRDefault="00F240C5" w:rsidP="00F240C5">
      <w:pPr>
        <w:widowControl/>
        <w:shd w:val="clear" w:color="auto" w:fill="FFFFFF"/>
        <w:spacing w:after="150" w:line="420" w:lineRule="atLeast"/>
        <w:jc w:val="lef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   </w:t>
      </w:r>
    </w:p>
    <w:p w:rsidR="00F240C5" w:rsidRPr="00F240C5" w:rsidRDefault="00F240C5" w:rsidP="00F240C5">
      <w:pPr>
        <w:widowControl/>
        <w:shd w:val="clear" w:color="auto" w:fill="FFFFFF"/>
        <w:spacing w:after="150" w:line="420" w:lineRule="atLeast"/>
        <w:jc w:val="righ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发布人：广东采联采购科技有限公司</w:t>
      </w:r>
    </w:p>
    <w:p w:rsidR="00F240C5" w:rsidRPr="00F240C5" w:rsidRDefault="00F240C5" w:rsidP="00F240C5">
      <w:pPr>
        <w:widowControl/>
        <w:shd w:val="clear" w:color="auto" w:fill="FFFFFF"/>
        <w:spacing w:after="150" w:line="420" w:lineRule="atLeast"/>
        <w:jc w:val="right"/>
        <w:rPr>
          <w:rFonts w:ascii="微软雅黑" w:eastAsia="微软雅黑" w:hAnsi="微软雅黑" w:cs="宋体" w:hint="eastAsia"/>
          <w:color w:val="333333"/>
          <w:kern w:val="0"/>
          <w:sz w:val="24"/>
          <w:szCs w:val="24"/>
        </w:rPr>
      </w:pPr>
      <w:r w:rsidRPr="00F240C5">
        <w:rPr>
          <w:rFonts w:ascii="微软雅黑" w:eastAsia="微软雅黑" w:hAnsi="微软雅黑" w:cs="宋体" w:hint="eastAsia"/>
          <w:color w:val="333333"/>
          <w:kern w:val="0"/>
          <w:sz w:val="24"/>
          <w:szCs w:val="24"/>
        </w:rPr>
        <w:t>                   发布时间：2019年8月26日</w:t>
      </w:r>
    </w:p>
    <w:p w:rsidR="003A63C6" w:rsidRDefault="003A63C6">
      <w:bookmarkStart w:id="0" w:name="_GoBack"/>
      <w:bookmarkEnd w:id="0"/>
    </w:p>
    <w:sectPr w:rsidR="003A63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C5"/>
    <w:rsid w:val="003A63C6"/>
    <w:rsid w:val="00F24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240C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240C5"/>
    <w:rPr>
      <w:rFonts w:ascii="宋体" w:eastAsia="宋体" w:hAnsi="宋体" w:cs="宋体"/>
      <w:b/>
      <w:bCs/>
      <w:kern w:val="36"/>
      <w:sz w:val="48"/>
      <w:szCs w:val="48"/>
    </w:rPr>
  </w:style>
  <w:style w:type="paragraph" w:styleId="a3">
    <w:name w:val="Normal (Web)"/>
    <w:basedOn w:val="a"/>
    <w:uiPriority w:val="99"/>
    <w:unhideWhenUsed/>
    <w:rsid w:val="00F240C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240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240C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240C5"/>
    <w:rPr>
      <w:rFonts w:ascii="宋体" w:eastAsia="宋体" w:hAnsi="宋体" w:cs="宋体"/>
      <w:b/>
      <w:bCs/>
      <w:kern w:val="36"/>
      <w:sz w:val="48"/>
      <w:szCs w:val="48"/>
    </w:rPr>
  </w:style>
  <w:style w:type="paragraph" w:styleId="a3">
    <w:name w:val="Normal (Web)"/>
    <w:basedOn w:val="a"/>
    <w:uiPriority w:val="99"/>
    <w:unhideWhenUsed/>
    <w:rsid w:val="00F240C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24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00818">
      <w:bodyDiv w:val="1"/>
      <w:marLeft w:val="0"/>
      <w:marRight w:val="0"/>
      <w:marTop w:val="0"/>
      <w:marBottom w:val="0"/>
      <w:divBdr>
        <w:top w:val="none" w:sz="0" w:space="0" w:color="auto"/>
        <w:left w:val="none" w:sz="0" w:space="0" w:color="auto"/>
        <w:bottom w:val="none" w:sz="0" w:space="0" w:color="auto"/>
        <w:right w:val="none" w:sz="0" w:space="0" w:color="auto"/>
      </w:divBdr>
      <w:divsChild>
        <w:div w:id="1673946022">
          <w:marLeft w:val="0"/>
          <w:marRight w:val="0"/>
          <w:marTop w:val="0"/>
          <w:marBottom w:val="0"/>
          <w:divBdr>
            <w:top w:val="none" w:sz="0" w:space="0" w:color="auto"/>
            <w:left w:val="none" w:sz="0" w:space="0" w:color="auto"/>
            <w:bottom w:val="none" w:sz="0" w:space="0" w:color="auto"/>
            <w:right w:val="none" w:sz="0" w:space="0" w:color="auto"/>
          </w:divBdr>
        </w:div>
        <w:div w:id="1794249413">
          <w:marLeft w:val="0"/>
          <w:marRight w:val="0"/>
          <w:marTop w:val="240"/>
          <w:marBottom w:val="240"/>
          <w:divBdr>
            <w:top w:val="none" w:sz="0" w:space="0" w:color="auto"/>
            <w:left w:val="none" w:sz="0" w:space="0" w:color="auto"/>
            <w:bottom w:val="none" w:sz="0" w:space="0" w:color="auto"/>
            <w:right w:val="none" w:sz="0" w:space="0" w:color="auto"/>
          </w:divBdr>
        </w:div>
        <w:div w:id="608968549">
          <w:marLeft w:val="0"/>
          <w:marRight w:val="0"/>
          <w:marTop w:val="0"/>
          <w:marBottom w:val="0"/>
          <w:divBdr>
            <w:top w:val="none" w:sz="0" w:space="0" w:color="auto"/>
            <w:left w:val="none" w:sz="0" w:space="0" w:color="auto"/>
            <w:bottom w:val="none" w:sz="0" w:space="0" w:color="auto"/>
            <w:right w:val="none" w:sz="0" w:space="0" w:color="auto"/>
          </w:divBdr>
        </w:div>
        <w:div w:id="1559395401">
          <w:marLeft w:val="0"/>
          <w:marRight w:val="0"/>
          <w:marTop w:val="0"/>
          <w:marBottom w:val="0"/>
          <w:divBdr>
            <w:top w:val="none" w:sz="0" w:space="0" w:color="auto"/>
            <w:left w:val="none" w:sz="0" w:space="0" w:color="auto"/>
            <w:bottom w:val="none" w:sz="0" w:space="0" w:color="auto"/>
            <w:right w:val="none" w:sz="0" w:space="0" w:color="auto"/>
          </w:divBdr>
          <w:divsChild>
            <w:div w:id="820776768">
              <w:marLeft w:val="0"/>
              <w:marRight w:val="0"/>
              <w:marTop w:val="0"/>
              <w:marBottom w:val="0"/>
              <w:divBdr>
                <w:top w:val="none" w:sz="0" w:space="0" w:color="auto"/>
                <w:left w:val="none" w:sz="0" w:space="0" w:color="auto"/>
                <w:bottom w:val="none" w:sz="0" w:space="0" w:color="auto"/>
                <w:right w:val="none" w:sz="0" w:space="0" w:color="auto"/>
              </w:divBdr>
            </w:div>
            <w:div w:id="13179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a.chinapsp.cn:8088/FileServer/CaiLianFile/down2?fileid=c705fb7a-7f09-4b27-9492-1092d41b6feb&amp;filename=19JM0057%E4%B8%AD%E6%A0%87%E5%85%AC%E5%91%8A%E3%80%81%E5%8F%91%E5%94%AE%E7%A8%B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288</Words>
  <Characters>1647</Characters>
  <Application>Microsoft Office Word</Application>
  <DocSecurity>0</DocSecurity>
  <Lines>13</Lines>
  <Paragraphs>3</Paragraphs>
  <ScaleCrop>false</ScaleCrop>
  <Company>zwk</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周荣斌</dc:creator>
  <cp:lastModifiedBy>周荣斌</cp:lastModifiedBy>
  <cp:revision>1</cp:revision>
  <dcterms:created xsi:type="dcterms:W3CDTF">2019-08-29T01:14:00Z</dcterms:created>
  <dcterms:modified xsi:type="dcterms:W3CDTF">2019-08-29T01:15:00Z</dcterms:modified>
</cp:coreProperties>
</file>