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EF" w:rsidRDefault="002C6BEF" w:rsidP="002C6BEF"/>
    <w:p w:rsidR="002C6BEF" w:rsidRPr="002C6BEF" w:rsidRDefault="002C6BEF" w:rsidP="001D450F">
      <w:pPr>
        <w:ind w:firstLineChars="1102" w:firstLine="3983"/>
        <w:rPr>
          <w:b/>
          <w:sz w:val="36"/>
          <w:szCs w:val="36"/>
        </w:rPr>
      </w:pPr>
      <w:bookmarkStart w:id="0" w:name="_GoBack"/>
      <w:bookmarkEnd w:id="0"/>
      <w:r w:rsidRPr="002C6BEF">
        <w:rPr>
          <w:rFonts w:hint="eastAsia"/>
          <w:b/>
          <w:sz w:val="36"/>
          <w:szCs w:val="36"/>
        </w:rPr>
        <w:t>广州市气象局行政审批中介服务清单</w:t>
      </w:r>
    </w:p>
    <w:tbl>
      <w:tblPr>
        <w:tblStyle w:val="a3"/>
        <w:tblW w:w="1423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115"/>
        <w:gridCol w:w="2004"/>
        <w:gridCol w:w="2126"/>
        <w:gridCol w:w="1962"/>
        <w:gridCol w:w="1157"/>
        <w:gridCol w:w="661"/>
      </w:tblGrid>
      <w:tr w:rsidR="002C6BEF" w:rsidTr="00125D25">
        <w:trPr>
          <w:trHeight w:val="555"/>
        </w:trPr>
        <w:tc>
          <w:tcPr>
            <w:tcW w:w="675" w:type="dxa"/>
          </w:tcPr>
          <w:p w:rsidR="002C6BEF" w:rsidRDefault="002C6BEF" w:rsidP="00617F51"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</w:tcPr>
          <w:p w:rsidR="002C6BEF" w:rsidRDefault="002C6BEF" w:rsidP="00617F51">
            <w:r>
              <w:t>中介服务事项名称</w:t>
            </w:r>
          </w:p>
        </w:tc>
        <w:tc>
          <w:tcPr>
            <w:tcW w:w="2551" w:type="dxa"/>
          </w:tcPr>
          <w:p w:rsidR="002C6BEF" w:rsidRDefault="002C6BEF" w:rsidP="00617F51">
            <w:r>
              <w:t>涉及的审批事项项目名称</w:t>
            </w:r>
          </w:p>
        </w:tc>
        <w:tc>
          <w:tcPr>
            <w:tcW w:w="1115" w:type="dxa"/>
          </w:tcPr>
          <w:p w:rsidR="002C6BEF" w:rsidRDefault="002C6BEF" w:rsidP="00617F51">
            <w:r>
              <w:t>审批部门</w:t>
            </w:r>
          </w:p>
        </w:tc>
        <w:tc>
          <w:tcPr>
            <w:tcW w:w="2004" w:type="dxa"/>
          </w:tcPr>
          <w:p w:rsidR="002C6BEF" w:rsidRDefault="002C6BEF" w:rsidP="00617F51">
            <w:r>
              <w:t>中介服务设定依据</w:t>
            </w:r>
          </w:p>
        </w:tc>
        <w:tc>
          <w:tcPr>
            <w:tcW w:w="2126" w:type="dxa"/>
          </w:tcPr>
          <w:p w:rsidR="002C6BEF" w:rsidRDefault="002C6BEF" w:rsidP="00617F51">
            <w:r>
              <w:t>中介服务实施机构</w:t>
            </w:r>
          </w:p>
        </w:tc>
        <w:tc>
          <w:tcPr>
            <w:tcW w:w="1962" w:type="dxa"/>
          </w:tcPr>
          <w:p w:rsidR="002C6BEF" w:rsidRDefault="002C6BEF" w:rsidP="00617F51">
            <w:r>
              <w:t>中介服务机构性质</w:t>
            </w:r>
          </w:p>
        </w:tc>
        <w:tc>
          <w:tcPr>
            <w:tcW w:w="1157" w:type="dxa"/>
          </w:tcPr>
          <w:p w:rsidR="002C6BEF" w:rsidRDefault="002C6BEF" w:rsidP="00617F51">
            <w:r>
              <w:t>服务时限</w:t>
            </w:r>
          </w:p>
        </w:tc>
        <w:tc>
          <w:tcPr>
            <w:tcW w:w="661" w:type="dxa"/>
          </w:tcPr>
          <w:p w:rsidR="002C6BEF" w:rsidRDefault="002C6BEF" w:rsidP="00617F51">
            <w:r>
              <w:t>备注</w:t>
            </w:r>
          </w:p>
        </w:tc>
      </w:tr>
      <w:tr w:rsidR="002C6BEF" w:rsidTr="002C6BEF">
        <w:trPr>
          <w:trHeight w:val="890"/>
        </w:trPr>
        <w:tc>
          <w:tcPr>
            <w:tcW w:w="675" w:type="dxa"/>
          </w:tcPr>
          <w:p w:rsidR="002C6BEF" w:rsidRDefault="002C6BEF" w:rsidP="00617F51"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2C6BEF" w:rsidRDefault="002C6BEF" w:rsidP="00617F51">
            <w:r w:rsidRPr="002C6BEF">
              <w:rPr>
                <w:rFonts w:hint="eastAsia"/>
              </w:rPr>
              <w:t>出具防雷装置设计技术评价报告</w:t>
            </w:r>
          </w:p>
        </w:tc>
        <w:tc>
          <w:tcPr>
            <w:tcW w:w="2551" w:type="dxa"/>
          </w:tcPr>
          <w:p w:rsidR="002C6BEF" w:rsidRDefault="002C6BEF" w:rsidP="00617F51">
            <w:r>
              <w:t>防雷装置设计审核和竣工验收</w:t>
            </w:r>
          </w:p>
        </w:tc>
        <w:tc>
          <w:tcPr>
            <w:tcW w:w="1115" w:type="dxa"/>
          </w:tcPr>
          <w:p w:rsidR="002C6BEF" w:rsidRDefault="002C6BEF" w:rsidP="00617F51"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t>广州市气象局</w:t>
            </w:r>
          </w:p>
        </w:tc>
        <w:tc>
          <w:tcPr>
            <w:tcW w:w="2004" w:type="dxa"/>
          </w:tcPr>
          <w:p w:rsidR="002C6BEF" w:rsidRDefault="00EA5D2C" w:rsidP="00617F51">
            <w:r>
              <w:rPr>
                <w:rFonts w:hint="eastAsia"/>
              </w:rPr>
              <w:t>1.</w:t>
            </w:r>
            <w:r w:rsidR="002C6BEF" w:rsidRPr="002C6BEF">
              <w:rPr>
                <w:rFonts w:hint="eastAsia"/>
              </w:rPr>
              <w:t>国务院关于优化建设工程防雷许可的决定国发〔</w:t>
            </w:r>
            <w:r w:rsidR="002C6BEF" w:rsidRPr="002C6BEF">
              <w:rPr>
                <w:rFonts w:hint="eastAsia"/>
              </w:rPr>
              <w:t>2016</w:t>
            </w:r>
            <w:r w:rsidR="002C6BEF" w:rsidRPr="002C6BEF">
              <w:rPr>
                <w:rFonts w:hint="eastAsia"/>
              </w:rPr>
              <w:t>〕</w:t>
            </w:r>
            <w:r w:rsidR="002C6BEF" w:rsidRPr="002C6BEF">
              <w:rPr>
                <w:rFonts w:hint="eastAsia"/>
              </w:rPr>
              <w:t>39</w:t>
            </w:r>
            <w:r w:rsidR="002C6BEF" w:rsidRPr="002C6BEF">
              <w:rPr>
                <w:rFonts w:hint="eastAsia"/>
              </w:rPr>
              <w:t>号国务院</w:t>
            </w:r>
            <w:r w:rsidR="002C6BEF" w:rsidRPr="002C6BEF">
              <w:rPr>
                <w:rFonts w:hint="eastAsia"/>
              </w:rPr>
              <w:tab/>
            </w:r>
            <w:r w:rsidR="002C6BEF" w:rsidRPr="002C6BEF">
              <w:rPr>
                <w:rFonts w:hint="eastAsia"/>
              </w:rPr>
              <w:t>第一条</w:t>
            </w:r>
            <w:r>
              <w:rPr>
                <w:rFonts w:hint="eastAsia"/>
              </w:rPr>
              <w:t>、第二条</w:t>
            </w:r>
          </w:p>
          <w:p w:rsidR="00EA5D2C" w:rsidRDefault="00EA5D2C" w:rsidP="00617F51">
            <w:r>
              <w:rPr>
                <w:rFonts w:hint="eastAsia"/>
              </w:rPr>
              <w:t xml:space="preserve">2. </w:t>
            </w:r>
            <w:r w:rsidRPr="00EA5D2C">
              <w:rPr>
                <w:rFonts w:hint="eastAsia"/>
              </w:rPr>
              <w:t>防雷减灾管理办法（修订）中国气象局第</w:t>
            </w:r>
            <w:r w:rsidRPr="00EA5D2C">
              <w:rPr>
                <w:rFonts w:hint="eastAsia"/>
              </w:rPr>
              <w:t>24</w:t>
            </w:r>
            <w:r w:rsidRPr="00EA5D2C">
              <w:rPr>
                <w:rFonts w:hint="eastAsia"/>
              </w:rPr>
              <w:t>号令中国气象局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第十一、第十三、第十四、</w:t>
            </w:r>
            <w:r w:rsidRPr="00EA5D2C">
              <w:rPr>
                <w:rFonts w:hint="eastAsia"/>
              </w:rPr>
              <w:t>第十五条</w:t>
            </w:r>
          </w:p>
          <w:p w:rsidR="00EA5D2C" w:rsidRPr="00EA5D2C" w:rsidRDefault="00EA5D2C" w:rsidP="00617F51">
            <w:r>
              <w:rPr>
                <w:rFonts w:hint="eastAsia"/>
              </w:rPr>
              <w:t xml:space="preserve">3. </w:t>
            </w:r>
            <w:r w:rsidRPr="00EA5D2C">
              <w:rPr>
                <w:rFonts w:hint="eastAsia"/>
              </w:rPr>
              <w:t>防雷装置设计审核和竣工验收规定中国气象局令第</w:t>
            </w:r>
            <w:r w:rsidRPr="00EA5D2C">
              <w:rPr>
                <w:rFonts w:hint="eastAsia"/>
              </w:rPr>
              <w:t>21</w:t>
            </w:r>
            <w:r w:rsidRPr="00EA5D2C">
              <w:rPr>
                <w:rFonts w:hint="eastAsia"/>
              </w:rPr>
              <w:t>号中国气象局</w:t>
            </w:r>
            <w:r>
              <w:rPr>
                <w:rFonts w:hint="eastAsia"/>
              </w:rPr>
              <w:t xml:space="preserve"> </w:t>
            </w:r>
            <w:r w:rsidRPr="00EA5D2C">
              <w:rPr>
                <w:rFonts w:hint="eastAsia"/>
              </w:rPr>
              <w:t>第五条</w:t>
            </w:r>
            <w:r>
              <w:rPr>
                <w:rFonts w:hint="eastAsia"/>
              </w:rPr>
              <w:t>、第九条、第十六条、</w:t>
            </w:r>
          </w:p>
        </w:tc>
        <w:tc>
          <w:tcPr>
            <w:tcW w:w="2126" w:type="dxa"/>
          </w:tcPr>
          <w:p w:rsidR="002C6BEF" w:rsidRDefault="00886CBB" w:rsidP="00617F51">
            <w:r>
              <w:rPr>
                <w:rFonts w:ascii="Segoe UI" w:hAnsi="Segoe UI" w:cs="Segoe UI" w:hint="eastAsia"/>
                <w:color w:val="333333"/>
                <w:szCs w:val="21"/>
                <w:shd w:val="clear" w:color="auto" w:fill="FFFFFF"/>
              </w:rPr>
              <w:t>具有</w:t>
            </w:r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t>相关工程设计资质的机构</w:t>
            </w:r>
          </w:p>
        </w:tc>
        <w:tc>
          <w:tcPr>
            <w:tcW w:w="1962" w:type="dxa"/>
          </w:tcPr>
          <w:p w:rsidR="00C428C1" w:rsidRDefault="00886CBB" w:rsidP="00C428C1">
            <w:pPr>
              <w:pStyle w:val="a4"/>
            </w:pPr>
            <w:r>
              <w:rPr>
                <w:rFonts w:ascii="LNUHNF+SimSun" w:hAnsi="LNUHNF+SimSun" w:hint="eastAsia"/>
                <w:sz w:val="20"/>
                <w:szCs w:val="20"/>
              </w:rPr>
              <w:t>事业</w:t>
            </w:r>
            <w:r>
              <w:rPr>
                <w:rFonts w:ascii="LNUHNF+SimSun" w:hAnsi="LNUHNF+SimSun"/>
                <w:sz w:val="20"/>
                <w:szCs w:val="20"/>
              </w:rPr>
              <w:t>单位</w:t>
            </w:r>
            <w:r>
              <w:rPr>
                <w:rFonts w:ascii="LNUHNF+SimSun" w:hAnsi="LNUHNF+SimSun" w:hint="eastAsia"/>
                <w:sz w:val="20"/>
                <w:szCs w:val="20"/>
              </w:rPr>
              <w:t>、</w:t>
            </w:r>
            <w:r>
              <w:rPr>
                <w:rFonts w:ascii="LNUHNF+SimSun" w:hAnsi="LNUHNF+SimSun"/>
                <w:sz w:val="20"/>
                <w:szCs w:val="20"/>
              </w:rPr>
              <w:t>企业</w:t>
            </w:r>
          </w:p>
          <w:p w:rsidR="002C6BEF" w:rsidRPr="00C428C1" w:rsidRDefault="002C6BEF" w:rsidP="00617F51"/>
        </w:tc>
        <w:tc>
          <w:tcPr>
            <w:tcW w:w="1157" w:type="dxa"/>
          </w:tcPr>
          <w:p w:rsidR="002C6BEF" w:rsidRDefault="00C428C1" w:rsidP="00617F51">
            <w:r>
              <w:t>双方协商约定</w:t>
            </w:r>
          </w:p>
        </w:tc>
        <w:tc>
          <w:tcPr>
            <w:tcW w:w="661" w:type="dxa"/>
          </w:tcPr>
          <w:p w:rsidR="002C6BEF" w:rsidRDefault="002C6BEF" w:rsidP="00617F51"/>
        </w:tc>
      </w:tr>
      <w:tr w:rsidR="002C6BEF" w:rsidTr="002C6BEF">
        <w:trPr>
          <w:trHeight w:val="890"/>
        </w:trPr>
        <w:tc>
          <w:tcPr>
            <w:tcW w:w="675" w:type="dxa"/>
          </w:tcPr>
          <w:p w:rsidR="002C6BEF" w:rsidRDefault="002C6BEF" w:rsidP="00617F51"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2C6BEF" w:rsidRDefault="00C428C1" w:rsidP="00617F51">
            <w:r w:rsidRPr="00C428C1">
              <w:rPr>
                <w:rFonts w:hint="eastAsia"/>
              </w:rPr>
              <w:t>出具防雷装置竣工检测报告</w:t>
            </w:r>
          </w:p>
        </w:tc>
        <w:tc>
          <w:tcPr>
            <w:tcW w:w="2551" w:type="dxa"/>
          </w:tcPr>
          <w:p w:rsidR="002C6BEF" w:rsidRDefault="00C428C1" w:rsidP="00617F51">
            <w:r>
              <w:t>防雷装置设计审核和竣工验收</w:t>
            </w:r>
          </w:p>
        </w:tc>
        <w:tc>
          <w:tcPr>
            <w:tcW w:w="1115" w:type="dxa"/>
          </w:tcPr>
          <w:p w:rsidR="002C6BEF" w:rsidRDefault="00C428C1" w:rsidP="00617F51"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t>广州市气象局</w:t>
            </w:r>
          </w:p>
        </w:tc>
        <w:tc>
          <w:tcPr>
            <w:tcW w:w="2004" w:type="dxa"/>
          </w:tcPr>
          <w:p w:rsidR="00C428C1" w:rsidRDefault="00C428C1" w:rsidP="00C428C1">
            <w:r>
              <w:rPr>
                <w:rFonts w:hint="eastAsia"/>
              </w:rPr>
              <w:t>1.</w:t>
            </w:r>
            <w:r w:rsidRPr="00C428C1">
              <w:rPr>
                <w:rFonts w:hint="eastAsia"/>
              </w:rPr>
              <w:t>国务院关于优化建设工程防雷许可的决定国发〔</w:t>
            </w:r>
            <w:r w:rsidRPr="00C428C1">
              <w:rPr>
                <w:rFonts w:hint="eastAsia"/>
              </w:rPr>
              <w:t>2016</w:t>
            </w:r>
            <w:r w:rsidRPr="00C428C1">
              <w:rPr>
                <w:rFonts w:hint="eastAsia"/>
              </w:rPr>
              <w:t>〕</w:t>
            </w:r>
            <w:r w:rsidRPr="00C428C1">
              <w:rPr>
                <w:rFonts w:hint="eastAsia"/>
              </w:rPr>
              <w:t>39</w:t>
            </w:r>
            <w:r w:rsidRPr="00C428C1">
              <w:rPr>
                <w:rFonts w:hint="eastAsia"/>
              </w:rPr>
              <w:t>号国务院</w:t>
            </w:r>
            <w:r>
              <w:rPr>
                <w:rFonts w:hint="eastAsia"/>
              </w:rPr>
              <w:t xml:space="preserve"> </w:t>
            </w:r>
            <w:r w:rsidRPr="00C428C1">
              <w:rPr>
                <w:rFonts w:hint="eastAsia"/>
              </w:rPr>
              <w:t>第一</w:t>
            </w:r>
            <w:r w:rsidRPr="00C428C1">
              <w:rPr>
                <w:rFonts w:hint="eastAsia"/>
              </w:rPr>
              <w:lastRenderedPageBreak/>
              <w:t>条</w:t>
            </w:r>
            <w:r>
              <w:rPr>
                <w:rFonts w:hint="eastAsia"/>
              </w:rPr>
              <w:t>、第二条</w:t>
            </w:r>
          </w:p>
          <w:p w:rsidR="00C428C1" w:rsidRPr="00C428C1" w:rsidRDefault="00C428C1" w:rsidP="00C428C1">
            <w:r>
              <w:rPr>
                <w:rFonts w:hint="eastAsia"/>
              </w:rPr>
              <w:t xml:space="preserve">2. </w:t>
            </w:r>
            <w:r w:rsidRPr="00C428C1">
              <w:rPr>
                <w:rFonts w:hint="eastAsia"/>
              </w:rPr>
              <w:t>防雷装置设计审核和竣工验收规定中国气象局令第</w:t>
            </w:r>
            <w:r w:rsidRPr="00C428C1">
              <w:rPr>
                <w:rFonts w:hint="eastAsia"/>
              </w:rPr>
              <w:t>21</w:t>
            </w:r>
            <w:r w:rsidRPr="00C428C1">
              <w:rPr>
                <w:rFonts w:hint="eastAsia"/>
              </w:rPr>
              <w:t>号中国气象局</w:t>
            </w:r>
            <w:r>
              <w:rPr>
                <w:rFonts w:hint="eastAsia"/>
              </w:rPr>
              <w:t xml:space="preserve"> </w:t>
            </w:r>
            <w:r w:rsidRPr="00C428C1">
              <w:rPr>
                <w:rFonts w:hint="eastAsia"/>
              </w:rPr>
              <w:t>第五条</w:t>
            </w:r>
            <w:r>
              <w:rPr>
                <w:rFonts w:hint="eastAsia"/>
              </w:rPr>
              <w:t>、第九条、第十六条</w:t>
            </w:r>
          </w:p>
        </w:tc>
        <w:tc>
          <w:tcPr>
            <w:tcW w:w="2126" w:type="dxa"/>
          </w:tcPr>
          <w:p w:rsidR="002C6BEF" w:rsidRDefault="00886CBB" w:rsidP="00617F51"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lastRenderedPageBreak/>
              <w:t>中介机构需要具备取得省、自治区、直辖市气象主管机构核发的防雷装置检测资</w:t>
            </w:r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lastRenderedPageBreak/>
              <w:t>质，证书等级甲级。</w:t>
            </w:r>
          </w:p>
        </w:tc>
        <w:tc>
          <w:tcPr>
            <w:tcW w:w="1962" w:type="dxa"/>
          </w:tcPr>
          <w:p w:rsidR="002C6BEF" w:rsidRDefault="00886CBB" w:rsidP="00617F51">
            <w:r>
              <w:lastRenderedPageBreak/>
              <w:t>事业单位</w:t>
            </w:r>
            <w:r>
              <w:rPr>
                <w:rFonts w:hint="eastAsia"/>
              </w:rPr>
              <w:t>、</w:t>
            </w:r>
            <w:r>
              <w:t>企业</w:t>
            </w:r>
          </w:p>
        </w:tc>
        <w:tc>
          <w:tcPr>
            <w:tcW w:w="1157" w:type="dxa"/>
          </w:tcPr>
          <w:p w:rsidR="002C6BEF" w:rsidRDefault="00886CBB" w:rsidP="00617F51">
            <w:r>
              <w:t>双方协商约定</w:t>
            </w:r>
          </w:p>
        </w:tc>
        <w:tc>
          <w:tcPr>
            <w:tcW w:w="661" w:type="dxa"/>
          </w:tcPr>
          <w:p w:rsidR="002C6BEF" w:rsidRDefault="002C6BEF" w:rsidP="00617F51"/>
        </w:tc>
      </w:tr>
      <w:tr w:rsidR="002C6BEF" w:rsidTr="002C6BEF">
        <w:trPr>
          <w:trHeight w:val="890"/>
        </w:trPr>
        <w:tc>
          <w:tcPr>
            <w:tcW w:w="675" w:type="dxa"/>
          </w:tcPr>
          <w:p w:rsidR="002C6BEF" w:rsidRDefault="002C6BEF" w:rsidP="00617F51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985" w:type="dxa"/>
          </w:tcPr>
          <w:p w:rsidR="002C6BEF" w:rsidRDefault="00125D25" w:rsidP="00125D25">
            <w:r>
              <w:rPr>
                <w:rFonts w:hint="eastAsia"/>
              </w:rPr>
              <w:t>防雷装置施工图设计说明书、施工图设计图纸等设计文件编制</w:t>
            </w:r>
          </w:p>
        </w:tc>
        <w:tc>
          <w:tcPr>
            <w:tcW w:w="2551" w:type="dxa"/>
          </w:tcPr>
          <w:p w:rsidR="00125D25" w:rsidRDefault="00125D25" w:rsidP="00125D25">
            <w:pPr>
              <w:rPr>
                <w:rFonts w:hint="eastAsia"/>
              </w:rPr>
            </w:pPr>
            <w:r>
              <w:rPr>
                <w:rFonts w:hint="eastAsia"/>
              </w:rPr>
              <w:t>防雷装置设计审核</w:t>
            </w:r>
          </w:p>
          <w:p w:rsidR="002C6BEF" w:rsidRPr="00125D25" w:rsidRDefault="00125D25" w:rsidP="00125D25">
            <w:r>
              <w:rPr>
                <w:rFonts w:hint="eastAsia"/>
              </w:rPr>
              <w:t>和竣工验收</w:t>
            </w:r>
          </w:p>
        </w:tc>
        <w:tc>
          <w:tcPr>
            <w:tcW w:w="1115" w:type="dxa"/>
          </w:tcPr>
          <w:p w:rsidR="002C6BEF" w:rsidRDefault="00125D25" w:rsidP="00617F51">
            <w:r>
              <w:rPr>
                <w:rFonts w:hint="eastAsia"/>
              </w:rPr>
              <w:t>广州市气象局</w:t>
            </w:r>
          </w:p>
        </w:tc>
        <w:tc>
          <w:tcPr>
            <w:tcW w:w="2004" w:type="dxa"/>
          </w:tcPr>
          <w:p w:rsidR="00125D25" w:rsidRDefault="00125D25" w:rsidP="00125D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《气象灾害防御条例》（国务院令第</w:t>
            </w:r>
            <w:r>
              <w:rPr>
                <w:rFonts w:hint="eastAsia"/>
              </w:rPr>
              <w:t>687</w:t>
            </w:r>
            <w:r>
              <w:rPr>
                <w:rFonts w:hint="eastAsia"/>
              </w:rPr>
              <w:t>号修正）第二十三条</w:t>
            </w:r>
          </w:p>
          <w:p w:rsidR="00125D25" w:rsidRDefault="00125D25" w:rsidP="00125D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《防雷减灾管理办法》（中国气象局令第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号）第十五条、第十七条</w:t>
            </w:r>
          </w:p>
          <w:p w:rsidR="002C6BEF" w:rsidRPr="00125D25" w:rsidRDefault="00125D25" w:rsidP="00125D25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《防雷装置设计审核和竣工验收规定》（中国气象局令第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号）第九条、第十条</w:t>
            </w:r>
          </w:p>
        </w:tc>
        <w:tc>
          <w:tcPr>
            <w:tcW w:w="2126" w:type="dxa"/>
          </w:tcPr>
          <w:p w:rsidR="002C6BEF" w:rsidRPr="00125D25" w:rsidRDefault="00125D25" w:rsidP="00617F51">
            <w:r w:rsidRPr="00125D25">
              <w:rPr>
                <w:rFonts w:hint="eastAsia"/>
              </w:rPr>
              <w:t>具有相关工程设计资质的机构</w:t>
            </w:r>
          </w:p>
        </w:tc>
        <w:tc>
          <w:tcPr>
            <w:tcW w:w="1962" w:type="dxa"/>
          </w:tcPr>
          <w:p w:rsidR="002C6BEF" w:rsidRDefault="00125D25" w:rsidP="00617F51">
            <w:r>
              <w:t>事业单位</w:t>
            </w:r>
            <w:r>
              <w:rPr>
                <w:rFonts w:hint="eastAsia"/>
              </w:rPr>
              <w:t>、</w:t>
            </w:r>
            <w:r>
              <w:t>企业</w:t>
            </w:r>
          </w:p>
        </w:tc>
        <w:tc>
          <w:tcPr>
            <w:tcW w:w="1157" w:type="dxa"/>
          </w:tcPr>
          <w:p w:rsidR="002C6BEF" w:rsidRDefault="00125D25" w:rsidP="00617F51">
            <w:r>
              <w:t>双方协商约定</w:t>
            </w:r>
          </w:p>
        </w:tc>
        <w:tc>
          <w:tcPr>
            <w:tcW w:w="661" w:type="dxa"/>
          </w:tcPr>
          <w:p w:rsidR="002C6BEF" w:rsidRDefault="002C6BEF" w:rsidP="00617F51"/>
        </w:tc>
      </w:tr>
    </w:tbl>
    <w:p w:rsidR="002C6BEF" w:rsidRDefault="002C6BEF" w:rsidP="002C6BEF"/>
    <w:p w:rsidR="002C6BEF" w:rsidRDefault="002C6BEF"/>
    <w:sectPr w:rsidR="002C6BEF" w:rsidSect="002C6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FE" w:rsidRDefault="005634FE" w:rsidP="00256C4F">
      <w:r>
        <w:separator/>
      </w:r>
    </w:p>
  </w:endnote>
  <w:endnote w:type="continuationSeparator" w:id="0">
    <w:p w:rsidR="005634FE" w:rsidRDefault="005634FE" w:rsidP="0025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NUHNF+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FE" w:rsidRDefault="005634FE" w:rsidP="00256C4F">
      <w:r>
        <w:separator/>
      </w:r>
    </w:p>
  </w:footnote>
  <w:footnote w:type="continuationSeparator" w:id="0">
    <w:p w:rsidR="005634FE" w:rsidRDefault="005634FE" w:rsidP="0025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C8F"/>
    <w:multiLevelType w:val="hybridMultilevel"/>
    <w:tmpl w:val="28E8D774"/>
    <w:lvl w:ilvl="0" w:tplc="4EACB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1577B"/>
    <w:multiLevelType w:val="hybridMultilevel"/>
    <w:tmpl w:val="4B7EA982"/>
    <w:lvl w:ilvl="0" w:tplc="F682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F"/>
    <w:rsid w:val="0000663E"/>
    <w:rsid w:val="00006931"/>
    <w:rsid w:val="0005072B"/>
    <w:rsid w:val="000601AD"/>
    <w:rsid w:val="00070022"/>
    <w:rsid w:val="000D0E51"/>
    <w:rsid w:val="000E7FC5"/>
    <w:rsid w:val="00125D25"/>
    <w:rsid w:val="001A3F50"/>
    <w:rsid w:val="001A602E"/>
    <w:rsid w:val="001D450F"/>
    <w:rsid w:val="001E7BAD"/>
    <w:rsid w:val="001F14A5"/>
    <w:rsid w:val="00213CC0"/>
    <w:rsid w:val="0023223C"/>
    <w:rsid w:val="00246383"/>
    <w:rsid w:val="00256C4F"/>
    <w:rsid w:val="0026093A"/>
    <w:rsid w:val="002758FB"/>
    <w:rsid w:val="002C6BEF"/>
    <w:rsid w:val="002F1096"/>
    <w:rsid w:val="00305C35"/>
    <w:rsid w:val="0031001E"/>
    <w:rsid w:val="003B1660"/>
    <w:rsid w:val="003C12A6"/>
    <w:rsid w:val="003C6048"/>
    <w:rsid w:val="003F7D2D"/>
    <w:rsid w:val="00427C72"/>
    <w:rsid w:val="00445B59"/>
    <w:rsid w:val="0045758A"/>
    <w:rsid w:val="0047763A"/>
    <w:rsid w:val="004872BF"/>
    <w:rsid w:val="004A2C4E"/>
    <w:rsid w:val="004C6E22"/>
    <w:rsid w:val="004D4FA0"/>
    <w:rsid w:val="004E2AB8"/>
    <w:rsid w:val="00521CFF"/>
    <w:rsid w:val="005634FE"/>
    <w:rsid w:val="005B5C04"/>
    <w:rsid w:val="005D1444"/>
    <w:rsid w:val="0067221F"/>
    <w:rsid w:val="006B04CA"/>
    <w:rsid w:val="006E04BF"/>
    <w:rsid w:val="006E286B"/>
    <w:rsid w:val="006E3C68"/>
    <w:rsid w:val="007006AC"/>
    <w:rsid w:val="007A50AE"/>
    <w:rsid w:val="00811137"/>
    <w:rsid w:val="008159B8"/>
    <w:rsid w:val="00843013"/>
    <w:rsid w:val="00886CBB"/>
    <w:rsid w:val="008C58A2"/>
    <w:rsid w:val="00953807"/>
    <w:rsid w:val="009D6080"/>
    <w:rsid w:val="009D6E97"/>
    <w:rsid w:val="00A13B38"/>
    <w:rsid w:val="00A76C13"/>
    <w:rsid w:val="00B02BE2"/>
    <w:rsid w:val="00B864C2"/>
    <w:rsid w:val="00BC469D"/>
    <w:rsid w:val="00C40592"/>
    <w:rsid w:val="00C428C1"/>
    <w:rsid w:val="00C47614"/>
    <w:rsid w:val="00C56794"/>
    <w:rsid w:val="00C622A5"/>
    <w:rsid w:val="00C835E1"/>
    <w:rsid w:val="00C94472"/>
    <w:rsid w:val="00CB31EA"/>
    <w:rsid w:val="00CB7397"/>
    <w:rsid w:val="00CF2C64"/>
    <w:rsid w:val="00D41BDB"/>
    <w:rsid w:val="00D6243D"/>
    <w:rsid w:val="00D641F9"/>
    <w:rsid w:val="00DB586D"/>
    <w:rsid w:val="00E2628B"/>
    <w:rsid w:val="00E9213F"/>
    <w:rsid w:val="00EA5D2C"/>
    <w:rsid w:val="00EC4D30"/>
    <w:rsid w:val="00F55EE0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2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428C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5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C4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2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428C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5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C4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周海斌</dc:creator>
  <cp:lastModifiedBy>周海斌</cp:lastModifiedBy>
  <cp:revision>6</cp:revision>
  <dcterms:created xsi:type="dcterms:W3CDTF">2020-06-21T03:38:00Z</dcterms:created>
  <dcterms:modified xsi:type="dcterms:W3CDTF">2020-06-23T07:49:00Z</dcterms:modified>
</cp:coreProperties>
</file>