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20" w:lineRule="exact"/>
        <w:rPr>
          <w:rFonts w:hint="eastAsia" w:ascii="黑体" w:eastAsia="黑体"/>
          <w:sz w:val="32"/>
          <w:szCs w:val="18"/>
        </w:rPr>
      </w:pPr>
      <w:r>
        <w:rPr>
          <w:rFonts w:hint="eastAsia" w:ascii="黑体" w:eastAsia="黑体"/>
          <w:sz w:val="32"/>
          <w:szCs w:val="18"/>
        </w:rPr>
        <w:t>附件2</w:t>
      </w:r>
    </w:p>
    <w:p>
      <w:pPr>
        <w:pStyle w:val="4"/>
        <w:spacing w:line="560" w:lineRule="exact"/>
        <w:rPr>
          <w:rFonts w:hint="eastAsia" w:ascii="黑体" w:eastAsia="黑体"/>
          <w:sz w:val="32"/>
          <w:szCs w:val="18"/>
        </w:rPr>
      </w:pPr>
    </w:p>
    <w:p>
      <w:pPr>
        <w:pStyle w:val="4"/>
        <w:spacing w:line="560" w:lineRule="exact"/>
        <w:jc w:val="center"/>
        <w:rPr>
          <w:rFonts w:hint="eastAsia" w:ascii="方正小标宋简体" w:hAnsi="方正小标宋简体" w:eastAsia="方正小标宋简体"/>
          <w:sz w:val="44"/>
          <w:szCs w:val="18"/>
        </w:rPr>
      </w:pPr>
      <w:r>
        <w:rPr>
          <w:rFonts w:hint="eastAsia" w:ascii="方正小标宋简体" w:hAnsi="方正小标宋简体" w:eastAsia="方正小标宋简体"/>
          <w:sz w:val="44"/>
          <w:szCs w:val="18"/>
        </w:rPr>
        <w:t>2023年复工复产资料库（</w:t>
      </w:r>
      <w:r>
        <w:rPr>
          <w:rFonts w:ascii="方正小标宋简体" w:hAnsi="方正小标宋简体" w:eastAsia="方正小标宋简体"/>
          <w:sz w:val="44"/>
          <w:szCs w:val="18"/>
        </w:rPr>
        <w:t>72</w:t>
      </w:r>
      <w:r>
        <w:rPr>
          <w:rFonts w:hint="eastAsia" w:ascii="方正小标宋简体" w:hAnsi="方正小标宋简体" w:eastAsia="方正小标宋简体"/>
          <w:sz w:val="44"/>
          <w:szCs w:val="18"/>
        </w:rPr>
        <w:t>份仅供参考）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6930"/>
        <w:gridCol w:w="1088"/>
        <w:gridCol w:w="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D9D9D9"/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</w:rPr>
              <w:t>01警示片资料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0"/>
              </w:rPr>
              <w:t>序号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</w:rPr>
              <w:t>资料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0"/>
              </w:rPr>
              <w:t>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1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习近平总书记关于安全生产重要论述《生命重于泰山》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视频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2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典型较大事故警示案例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视频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3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八大特殊作业（（受限空间、盲板抽堵作业、临时用电作业、高处作业、断路作业、动土作业、动火作业、吊装作业）安全培训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视频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4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事故警示案例（班组员工、道路交通、工贸企业、火灾事故、建筑施工、危化品企事故、炼钢电炉爆炸事故等案例）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视频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5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应急管理部《安全生产十五条措施》专题片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视频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D9D9D9"/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</w:rPr>
              <w:t>02实用模板资料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0"/>
              </w:rPr>
              <w:t>序号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</w:rPr>
              <w:t>资料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0"/>
              </w:rPr>
              <w:t>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1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2023年安全相关规定（简化版）汇总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文档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2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2023年度企业安全教育培训计划表样本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文档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3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2023年佛山市生产经营单位培训档案样板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文档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4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安全生产诚信承诺书（样板）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文档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5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佛山市企业节后复工复产安全生产自查清单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文档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6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佛山市有限空间作业安全检查表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文档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7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企业主要负责人、安全管理人员责任清单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文档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8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2023年度企业春节后复工复产工作方案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文档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9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安全生产隐患排查表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文档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10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安全隐患排查治理工作方案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文档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D9D9D9"/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</w:rPr>
              <w:t>03培训课件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0"/>
              </w:rPr>
              <w:t>序号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</w:rPr>
              <w:t>资料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0"/>
              </w:rPr>
              <w:t>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1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0"/>
              </w:rPr>
              <w:t>《中华人民共和国安全生产法》正式版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PDF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2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0"/>
              </w:rPr>
              <w:t>新旧安全生产法对照表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PDF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3</w:t>
            </w:r>
          </w:p>
        </w:tc>
        <w:tc>
          <w:tcPr>
            <w:tcW w:w="6930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0"/>
              </w:rPr>
              <w:t>2021新《安全生产法》全面解读（84页）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PPT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4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8"/>
                <w:szCs w:val="20"/>
              </w:rPr>
              <w:t>新《安全生产法》违法处罚条款解读课件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PPT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5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【培训课件】节后复工安全培训PPT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PPT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6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【培训课件】节后施工复工安全培训PPT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PPT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7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八大特殊作业安全管理培训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PPT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8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叉车安全手册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PPT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9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冬季安全之化工企业静电防治基础知识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PPT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10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冬季八防专项安全培训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PPT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11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粉尘防爆安全培训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PPT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12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复产培训通用培训企业版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PPT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13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机械行业常见风险及防控对策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PPT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14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建筑施工现场常见隐患图片识别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PPT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15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起重机械吊索具检查与报废标准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PPT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16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如何预防机械伤害培训教材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PPT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17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三级教育之班组级安全培训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PPT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18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三级教育之车间级安全培训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PPT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19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三级教育之公司级安全培训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PPT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20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事故隐患排查治理培训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PPT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21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塔式起重机司机及信号指挥安全知识培训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PPT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22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特殊危险作业安全管理培训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PPT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23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新员工入职公司级安全生产知识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PPT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24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移动式起重机吊装作业安全管理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PPT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25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员工安全意识培养和行为安全管理培训教材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PPT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26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电焊工专业安全培训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PPT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27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高处作业安全讲解培训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PPT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28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仓库安全管理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PPT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29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燃气使用安全教育培训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PPT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30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 xml:space="preserve">物料搬运堆放与叉车使用培训 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PPT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D9D9D9"/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</w:rPr>
              <w:t>04知识要点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0"/>
              </w:rPr>
              <w:t>序号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</w:rPr>
              <w:t>资料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0"/>
              </w:rPr>
              <w:t>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1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安全生产名词解释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文档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2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防止静电事故通用导则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文档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3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防止静电危害十条规定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文档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4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学习宣传贯彻习近平总书记关于安全生产重要论述专题实施方案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文档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5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复工前安全教育培训试卷（全员）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文档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6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节后复产复工“三个一”、高危企业“六个一”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文档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7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三级安全教育的概念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PDF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8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三级安全教育试题及答案(班组级)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文档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9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三级安全教育试题及答案(部门级)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文档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10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三级安全教育试题及答案(公司级)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文档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D9D9D9"/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</w:rPr>
              <w:t>05疫情防控资料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0"/>
              </w:rPr>
              <w:t>序号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</w:rPr>
              <w:t>资料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0"/>
              </w:rPr>
              <w:t>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1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新型冠状病毒感染防控方案（第十版）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文档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9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D9D9D9"/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</w:rPr>
              <w:t>06工矿商贸企业资料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0"/>
              </w:rPr>
              <w:t>序号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</w:rPr>
              <w:t>资料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0"/>
              </w:rPr>
              <w:t>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1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《佛山市工矿商贸领域高处作业安全管理规定》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文档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2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《佛山市工矿商贸领域外包工程安全管理规定》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文档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3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佛山市工矿商贸安全生产“一线三排”标识牌样图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文档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4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佛山市工矿商贸安全生产“一线三排”工作指引流程图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文档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5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佛山市工矿商贸安全生产“一线三排”落实方案例图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文档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6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佛山市工矿商贸安全生产“一线三排”实施指南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文档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D9D9D9"/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</w:rPr>
              <w:t>07危险化学品、烟花爆竹、化工企业资料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0"/>
              </w:rPr>
              <w:t>序号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</w:rPr>
              <w:t>资料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0"/>
              </w:rPr>
              <w:t>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1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佛山市危险化学品、烟花爆竹、化工企业制度建设、证照检查总表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2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加油站现场检查表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3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石油化工企业现场检查表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4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涂料、树脂、胶粘剂企业现场检查表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5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危险化学品气体企业现场检查表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6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烟花爆竹零售店现场检查表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7</w:t>
            </w:r>
          </w:p>
        </w:tc>
        <w:tc>
          <w:tcPr>
            <w:tcW w:w="6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一般化工企业现场检查表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8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《广东省高风险作业和重点领域（岗位）“一线三排”工作指引》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PDF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9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化学品生产单位特殊作业安全规范解读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PPT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7" w:hRule="atLeast"/>
        </w:trPr>
        <w:tc>
          <w:tcPr>
            <w:tcW w:w="1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10</w:t>
            </w:r>
          </w:p>
        </w:tc>
        <w:tc>
          <w:tcPr>
            <w:tcW w:w="6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烟花爆竹零售店（点）安全技术规范</w:t>
            </w: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0"/>
              </w:rPr>
              <w:t>PDF</w:t>
            </w:r>
          </w:p>
        </w:tc>
      </w:tr>
    </w:tbl>
    <w:p>
      <w:pPr>
        <w:pStyle w:val="5"/>
        <w:spacing w:line="420" w:lineRule="exact"/>
      </w:pPr>
      <w:r>
        <w:rPr>
          <w:rFonts w:hint="eastAsia" w:ascii="仿宋_GB2312" w:hAnsi="仿宋_GB2312" w:eastAsia="仿宋_GB2312" w:cs="黑体"/>
          <w:sz w:val="28"/>
        </w:rPr>
        <w:t>备注：更多其他培训资料，可关注“佛山应急管理”微信公众号，点“查找服务”，在线上培训中免费下载“复工复产资料包”（在1月29月后可以下载）。</w:t>
      </w:r>
    </w:p>
    <w:p>
      <w:pPr>
        <w:pStyle w:val="4"/>
        <w:spacing w:line="560" w:lineRule="exact"/>
        <w:rPr>
          <w:rFonts w:hint="eastAsia" w:ascii="黑体" w:eastAsia="黑体"/>
          <w:sz w:val="32"/>
          <w:szCs w:val="18"/>
        </w:rPr>
      </w:pPr>
      <w:bookmarkStart w:id="0" w:name="_GoBack"/>
      <w:bookmarkEnd w:id="0"/>
    </w:p>
    <w:p>
      <w:pPr>
        <w:pStyle w:val="4"/>
        <w:spacing w:line="560" w:lineRule="exact"/>
        <w:rPr>
          <w:rFonts w:hint="eastAsia" w:ascii="黑体" w:eastAsia="黑体"/>
          <w:sz w:val="32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1ZjE1NTlkZTUxYzFkMjMzNTFkMzMxYTgwY2U5YjcifQ=="/>
  </w:docVars>
  <w:rsids>
    <w:rsidRoot w:val="00000000"/>
    <w:rsid w:val="1772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">
    <w:name w:val="正文 New New New New New New New New New New New New New New New New"/>
    <w:next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目录 2 New New"/>
    <w:next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2023-02-02T06:38:34Z</dcterms:created>
  <dc:creator>Administrator</dc:creator>
  <cp:lastModifiedBy>Administrator</cp:lastModifiedBy>
  <dcterms:modified xsi:type="dcterms:W3CDTF">2023-02-02T06:39:15Z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D3DE3AFAE4164DEF81213C36C2ACEF9D</vt:lpwstr>
  </property>
</Properties>
</file>