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22"/>
      </w:tblGrid>
      <w:tr w:rsidR="00792A1F" w:rsidRPr="00F46C79" w:rsidTr="00111587">
        <w:trPr>
          <w:trHeight w:val="2880"/>
          <w:jc w:val="center"/>
        </w:trPr>
        <w:tc>
          <w:tcPr>
            <w:tcW w:w="5000" w:type="pct"/>
          </w:tcPr>
          <w:p w:rsidR="00792A1F" w:rsidRPr="00F46C79" w:rsidRDefault="00792A1F" w:rsidP="00111587">
            <w:pPr>
              <w:pStyle w:val="a5"/>
              <w:jc w:val="center"/>
              <w:rPr>
                <w:rFonts w:ascii="Times New Roman" w:eastAsiaTheme="majorEastAsia" w:hAnsi="Times New Roman" w:cs="Times New Roman"/>
                <w:caps/>
              </w:rPr>
            </w:pPr>
          </w:p>
        </w:tc>
      </w:tr>
      <w:tr w:rsidR="00792A1F" w:rsidRPr="00F46C79" w:rsidTr="00111587">
        <w:trPr>
          <w:trHeight w:val="1440"/>
          <w:jc w:val="center"/>
        </w:trPr>
        <w:sdt>
          <w:sdtPr>
            <w:rPr>
              <w:rFonts w:ascii="Times New Roman" w:eastAsiaTheme="majorEastAsia" w:hAnsi="Times New Roman" w:cs="Times New Roman"/>
              <w:sz w:val="80"/>
              <w:szCs w:val="80"/>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92A1F" w:rsidRPr="00F46C79" w:rsidRDefault="00792A1F" w:rsidP="00A91D63">
                <w:pPr>
                  <w:pStyle w:val="a5"/>
                  <w:jc w:val="center"/>
                  <w:rPr>
                    <w:rFonts w:ascii="Times New Roman" w:eastAsiaTheme="majorEastAsia" w:hAnsi="Times New Roman" w:cs="Times New Roman"/>
                    <w:sz w:val="80"/>
                    <w:szCs w:val="80"/>
                  </w:rPr>
                </w:pPr>
                <w:r>
                  <w:rPr>
                    <w:rFonts w:ascii="Times New Roman" w:eastAsiaTheme="majorEastAsia" w:hAnsi="Times New Roman" w:cs="Times New Roman" w:hint="eastAsia"/>
                    <w:sz w:val="80"/>
                    <w:szCs w:val="80"/>
                  </w:rPr>
                  <w:t>201</w:t>
                </w:r>
                <w:r w:rsidR="003051A0">
                  <w:rPr>
                    <w:rFonts w:ascii="Times New Roman" w:eastAsiaTheme="majorEastAsia" w:hAnsi="Times New Roman" w:cs="Times New Roman" w:hint="eastAsia"/>
                    <w:sz w:val="80"/>
                    <w:szCs w:val="80"/>
                  </w:rPr>
                  <w:t>8</w:t>
                </w:r>
                <w:r>
                  <w:rPr>
                    <w:rFonts w:ascii="Times New Roman" w:eastAsiaTheme="majorEastAsia" w:hAnsi="Times New Roman" w:cs="Times New Roman" w:hint="eastAsia"/>
                    <w:sz w:val="80"/>
                    <w:szCs w:val="80"/>
                  </w:rPr>
                  <w:t>年</w:t>
                </w:r>
                <w:r w:rsidR="00A91D63">
                  <w:rPr>
                    <w:rFonts w:ascii="Times New Roman" w:eastAsiaTheme="majorEastAsia" w:hAnsi="Times New Roman" w:cs="Times New Roman" w:hint="eastAsia"/>
                    <w:sz w:val="80"/>
                    <w:szCs w:val="80"/>
                  </w:rPr>
                  <w:t>东莞市突发事件预警信息发布中心</w:t>
                </w:r>
                <w:r>
                  <w:rPr>
                    <w:rFonts w:ascii="Times New Roman" w:eastAsiaTheme="majorEastAsia" w:hAnsi="Times New Roman" w:cs="Times New Roman" w:hint="eastAsia"/>
                    <w:sz w:val="80"/>
                    <w:szCs w:val="80"/>
                  </w:rPr>
                  <w:t>部门预算</w:t>
                </w:r>
              </w:p>
            </w:tc>
          </w:sdtContent>
        </w:sdt>
      </w:tr>
    </w:tbl>
    <w:p w:rsidR="00792A1F" w:rsidRDefault="00792A1F">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792A1F" w:rsidRDefault="00792A1F" w:rsidP="00EB2BF8">
      <w:pPr>
        <w:spacing w:line="52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目录</w:t>
      </w:r>
    </w:p>
    <w:p w:rsidR="00792A1F" w:rsidRDefault="00792A1F" w:rsidP="00EB2BF8">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Pr="00F46C79">
        <w:rPr>
          <w:rFonts w:ascii="Times New Roman" w:eastAsia="黑体" w:hAnsi="Times New Roman" w:cs="Times New Roman"/>
          <w:sz w:val="32"/>
          <w:szCs w:val="32"/>
        </w:rPr>
        <w:t>部门概况</w:t>
      </w:r>
    </w:p>
    <w:p w:rsidR="00792A1F" w:rsidRPr="00F46C79" w:rsidRDefault="00792A1F" w:rsidP="00EB2BF8">
      <w:pPr>
        <w:spacing w:line="520" w:lineRule="exact"/>
        <w:ind w:firstLineChars="200" w:firstLine="640"/>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一、部门主要职责</w:t>
      </w:r>
    </w:p>
    <w:p w:rsidR="00792A1F" w:rsidRDefault="00792A1F" w:rsidP="00EB2BF8">
      <w:pPr>
        <w:spacing w:line="520" w:lineRule="exact"/>
        <w:ind w:firstLineChars="200" w:firstLine="640"/>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二、部门</w:t>
      </w:r>
      <w:r w:rsidR="00F04A51">
        <w:rPr>
          <w:rFonts w:ascii="仿宋_GB2312" w:eastAsia="仿宋_GB2312" w:hAnsi="Times New Roman" w:cs="Times New Roman" w:hint="eastAsia"/>
          <w:sz w:val="32"/>
          <w:szCs w:val="32"/>
        </w:rPr>
        <w:t>预</w:t>
      </w:r>
      <w:r>
        <w:rPr>
          <w:rFonts w:ascii="仿宋_GB2312" w:eastAsia="仿宋_GB2312" w:hAnsi="Times New Roman" w:cs="Times New Roman" w:hint="eastAsia"/>
          <w:sz w:val="32"/>
          <w:szCs w:val="32"/>
        </w:rPr>
        <w:t>算</w:t>
      </w:r>
      <w:r w:rsidRPr="00F46C79">
        <w:rPr>
          <w:rFonts w:ascii="仿宋_GB2312" w:eastAsia="仿宋_GB2312" w:hAnsi="Times New Roman" w:cs="Times New Roman" w:hint="eastAsia"/>
          <w:sz w:val="32"/>
          <w:szCs w:val="32"/>
        </w:rPr>
        <w:t>单位构成</w:t>
      </w:r>
    </w:p>
    <w:p w:rsidR="00792A1F" w:rsidRPr="00F46C79" w:rsidRDefault="00792A1F" w:rsidP="00EB2BF8">
      <w:pPr>
        <w:spacing w:line="520" w:lineRule="exact"/>
        <w:ind w:firstLineChars="200" w:firstLine="640"/>
        <w:rPr>
          <w:rFonts w:ascii="仿宋_GB2312" w:eastAsia="仿宋_GB2312" w:hAnsi="Times New Roman" w:cs="Times New Roman"/>
          <w:sz w:val="32"/>
          <w:szCs w:val="32"/>
        </w:rPr>
      </w:pPr>
      <w:r w:rsidRPr="005B0BEE">
        <w:rPr>
          <w:rFonts w:ascii="仿宋_GB2312" w:eastAsia="仿宋_GB2312" w:hAnsi="Times New Roman" w:cs="Times New Roman" w:hint="eastAsia"/>
          <w:sz w:val="32"/>
          <w:szCs w:val="32"/>
        </w:rPr>
        <w:t>三、人员情况</w:t>
      </w:r>
    </w:p>
    <w:p w:rsidR="00792A1F" w:rsidRPr="00F46C79" w:rsidRDefault="00792A1F" w:rsidP="00EB2BF8">
      <w:pPr>
        <w:spacing w:line="520" w:lineRule="exact"/>
        <w:ind w:firstLineChars="200" w:firstLine="640"/>
        <w:rPr>
          <w:rFonts w:ascii="Times New Roman" w:eastAsia="黑体" w:hAnsi="Times New Roman" w:cs="Times New Roman"/>
          <w:sz w:val="32"/>
          <w:szCs w:val="32"/>
        </w:rPr>
      </w:pPr>
      <w:r w:rsidRPr="00F46C79">
        <w:rPr>
          <w:rFonts w:ascii="Times New Roman" w:eastAsia="黑体" w:hAnsi="Times New Roman" w:cs="Times New Roman"/>
          <w:sz w:val="32"/>
          <w:szCs w:val="32"/>
        </w:rPr>
        <w:t>第二部分</w:t>
      </w:r>
      <w:r w:rsidRPr="00F46C79">
        <w:rPr>
          <w:rFonts w:ascii="Times New Roman" w:eastAsia="黑体" w:hAnsi="Times New Roman" w:cs="Times New Roman"/>
          <w:sz w:val="32"/>
          <w:szCs w:val="32"/>
        </w:rPr>
        <w:t xml:space="preserve"> 201</w:t>
      </w:r>
      <w:r w:rsidR="003051A0">
        <w:rPr>
          <w:rFonts w:ascii="Times New Roman" w:eastAsia="黑体" w:hAnsi="Times New Roman" w:cs="Times New Roman" w:hint="eastAsia"/>
          <w:sz w:val="32"/>
          <w:szCs w:val="32"/>
        </w:rPr>
        <w:t>8</w:t>
      </w:r>
      <w:r w:rsidRPr="00F46C79">
        <w:rPr>
          <w:rFonts w:ascii="Times New Roman" w:eastAsia="黑体" w:hAnsi="Times New Roman" w:cs="Times New Roman"/>
          <w:sz w:val="32"/>
          <w:szCs w:val="32"/>
        </w:rPr>
        <w:t>年部门</w:t>
      </w:r>
      <w:r>
        <w:rPr>
          <w:rFonts w:ascii="Times New Roman" w:eastAsia="黑体" w:hAnsi="Times New Roman" w:cs="Times New Roman" w:hint="eastAsia"/>
          <w:sz w:val="32"/>
          <w:szCs w:val="32"/>
        </w:rPr>
        <w:t>预算</w:t>
      </w:r>
      <w:r w:rsidRPr="00F46C79">
        <w:rPr>
          <w:rFonts w:ascii="Times New Roman" w:eastAsia="黑体" w:hAnsi="Times New Roman" w:cs="Times New Roman"/>
          <w:sz w:val="32"/>
          <w:szCs w:val="32"/>
        </w:rPr>
        <w:t>情况说明</w:t>
      </w:r>
    </w:p>
    <w:p w:rsidR="00792A1F" w:rsidRPr="00203E5A" w:rsidRDefault="00792A1F" w:rsidP="00EB2BF8">
      <w:pPr>
        <w:spacing w:line="520" w:lineRule="exact"/>
        <w:ind w:firstLineChars="200" w:firstLine="640"/>
        <w:rPr>
          <w:rFonts w:ascii="仿宋_GB2312" w:eastAsia="仿宋_GB2312" w:hAnsi="Times New Roman" w:cs="Times New Roman"/>
          <w:sz w:val="32"/>
          <w:szCs w:val="32"/>
        </w:rPr>
      </w:pPr>
      <w:r w:rsidRPr="00203E5A">
        <w:rPr>
          <w:rFonts w:ascii="仿宋_GB2312" w:eastAsia="仿宋_GB2312" w:hAnsi="Times New Roman" w:cs="Times New Roman" w:hint="eastAsia"/>
          <w:sz w:val="32"/>
          <w:szCs w:val="32"/>
        </w:rPr>
        <w:t>一、201</w:t>
      </w:r>
      <w:r w:rsidR="003051A0">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年财政拨款收支预算情况</w:t>
      </w:r>
      <w:r w:rsidR="00182B07">
        <w:rPr>
          <w:rFonts w:ascii="仿宋_GB2312" w:eastAsia="仿宋_GB2312" w:hAnsi="Times New Roman" w:cs="Times New Roman" w:hint="eastAsia"/>
          <w:sz w:val="32"/>
          <w:szCs w:val="32"/>
        </w:rPr>
        <w:t>的总体</w:t>
      </w:r>
      <w:r>
        <w:rPr>
          <w:rFonts w:ascii="仿宋_GB2312" w:eastAsia="仿宋_GB2312" w:hAnsi="Times New Roman" w:cs="Times New Roman" w:hint="eastAsia"/>
          <w:sz w:val="32"/>
          <w:szCs w:val="32"/>
        </w:rPr>
        <w:t>说明</w:t>
      </w:r>
    </w:p>
    <w:p w:rsidR="00792A1F" w:rsidRDefault="00792A1F" w:rsidP="00EB2BF8">
      <w:pPr>
        <w:spacing w:line="520" w:lineRule="exact"/>
        <w:ind w:firstLineChars="200" w:firstLine="640"/>
        <w:rPr>
          <w:rFonts w:ascii="仿宋_GB2312" w:eastAsia="仿宋_GB2312" w:hAnsi="Times New Roman" w:cs="Times New Roman"/>
          <w:sz w:val="32"/>
          <w:szCs w:val="32"/>
        </w:rPr>
      </w:pPr>
      <w:r w:rsidRPr="00203E5A">
        <w:rPr>
          <w:rFonts w:ascii="仿宋_GB2312" w:eastAsia="仿宋_GB2312" w:hAnsi="Times New Roman" w:cs="Times New Roman" w:hint="eastAsia"/>
          <w:sz w:val="32"/>
          <w:szCs w:val="32"/>
        </w:rPr>
        <w:t>二、201</w:t>
      </w:r>
      <w:r w:rsidR="003051A0">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年一般公共预算当年财政拨款情况说明</w:t>
      </w:r>
    </w:p>
    <w:p w:rsidR="00792A1F" w:rsidRDefault="00792A1F" w:rsidP="00EB2BF8">
      <w:pPr>
        <w:spacing w:line="520" w:lineRule="exact"/>
        <w:ind w:firstLineChars="200" w:firstLine="640"/>
        <w:rPr>
          <w:rFonts w:ascii="仿宋_GB2312" w:eastAsia="仿宋_GB2312" w:hAnsi="Times New Roman" w:cs="Times New Roman"/>
          <w:sz w:val="32"/>
          <w:szCs w:val="32"/>
        </w:rPr>
      </w:pPr>
      <w:r w:rsidRPr="00924D44">
        <w:rPr>
          <w:rFonts w:ascii="仿宋_GB2312" w:eastAsia="仿宋_GB2312" w:hAnsi="Times New Roman" w:cs="Times New Roman" w:hint="eastAsia"/>
          <w:sz w:val="32"/>
          <w:szCs w:val="32"/>
        </w:rPr>
        <w:t>三、</w:t>
      </w:r>
      <w:r w:rsidRPr="00203E5A">
        <w:rPr>
          <w:rFonts w:ascii="仿宋_GB2312" w:eastAsia="仿宋_GB2312" w:hAnsi="Times New Roman" w:cs="Times New Roman" w:hint="eastAsia"/>
          <w:sz w:val="32"/>
          <w:szCs w:val="32"/>
        </w:rPr>
        <w:t>201</w:t>
      </w:r>
      <w:r w:rsidR="003051A0">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年一般公共预算当年财政拨款基本支出情况说明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201</w:t>
      </w:r>
      <w:r w:rsidR="003051A0">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年一般公共预算“三公”经费预算情况说明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201</w:t>
      </w:r>
      <w:r w:rsidR="003051A0">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年政府性基金预算当年财政拨款支出</w:t>
      </w:r>
      <w:r w:rsidR="00182B07">
        <w:rPr>
          <w:rFonts w:ascii="Times New Roman" w:eastAsia="仿宋_GB2312" w:hAnsi="Times New Roman" w:cs="Times New Roman" w:hint="eastAsia"/>
          <w:sz w:val="32"/>
          <w:szCs w:val="32"/>
        </w:rPr>
        <w:t>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hint="eastAsia"/>
          <w:sz w:val="32"/>
          <w:szCs w:val="32"/>
        </w:rPr>
        <w:t>201</w:t>
      </w:r>
      <w:r w:rsidR="003051A0">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年收支预算情况说明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七、其他重要事项的情况说明</w:t>
      </w:r>
    </w:p>
    <w:p w:rsidR="00EB2BF8" w:rsidRPr="003051A0" w:rsidRDefault="003051A0" w:rsidP="00EB2BF8">
      <w:pPr>
        <w:spacing w:line="520" w:lineRule="exact"/>
        <w:ind w:firstLineChars="200" w:firstLine="640"/>
        <w:rPr>
          <w:rFonts w:ascii="Times New Roman" w:eastAsia="黑体" w:hAnsi="Times New Roman" w:cs="Times New Roman"/>
          <w:sz w:val="32"/>
          <w:szCs w:val="32"/>
        </w:rPr>
      </w:pPr>
      <w:r w:rsidRPr="003051A0">
        <w:rPr>
          <w:rFonts w:ascii="Times New Roman" w:eastAsia="黑体" w:hAnsi="Times New Roman" w:cs="Times New Roman" w:hint="eastAsia"/>
          <w:sz w:val="32"/>
          <w:szCs w:val="32"/>
        </w:rPr>
        <w:t>第三部分</w:t>
      </w:r>
      <w:r w:rsidRPr="003051A0">
        <w:rPr>
          <w:rFonts w:ascii="Times New Roman" w:eastAsia="黑体" w:hAnsi="Times New Roman" w:cs="Times New Roman" w:hint="eastAsia"/>
          <w:sz w:val="32"/>
          <w:szCs w:val="32"/>
        </w:rPr>
        <w:t xml:space="preserve"> </w:t>
      </w:r>
      <w:r w:rsidR="00EB2BF8" w:rsidRPr="003051A0">
        <w:rPr>
          <w:rFonts w:ascii="Times New Roman" w:eastAsia="黑体" w:hAnsi="Times New Roman" w:cs="Times New Roman" w:hint="eastAsia"/>
          <w:sz w:val="32"/>
          <w:szCs w:val="32"/>
        </w:rPr>
        <w:t>专业名词解释</w:t>
      </w:r>
    </w:p>
    <w:p w:rsidR="00792A1F" w:rsidRDefault="003051A0" w:rsidP="00EB2BF8">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第四</w:t>
      </w:r>
      <w:r w:rsidR="00792A1F">
        <w:rPr>
          <w:rFonts w:ascii="Times New Roman" w:eastAsia="黑体" w:hAnsi="Times New Roman" w:cs="Times New Roman" w:hint="eastAsia"/>
          <w:sz w:val="32"/>
          <w:szCs w:val="32"/>
        </w:rPr>
        <w:t>部分</w:t>
      </w:r>
      <w:r w:rsidR="00792A1F">
        <w:rPr>
          <w:rFonts w:ascii="Times New Roman" w:eastAsia="黑体" w:hAnsi="Times New Roman" w:cs="Times New Roman" w:hint="eastAsia"/>
          <w:sz w:val="32"/>
          <w:szCs w:val="32"/>
        </w:rPr>
        <w:t xml:space="preserve"> 201</w:t>
      </w:r>
      <w:r>
        <w:rPr>
          <w:rFonts w:ascii="Times New Roman" w:eastAsia="黑体" w:hAnsi="Times New Roman" w:cs="Times New Roman" w:hint="eastAsia"/>
          <w:sz w:val="32"/>
          <w:szCs w:val="32"/>
        </w:rPr>
        <w:t>8</w:t>
      </w:r>
      <w:r w:rsidR="00EB2BF8">
        <w:rPr>
          <w:rFonts w:ascii="Times New Roman" w:eastAsia="黑体" w:hAnsi="Times New Roman" w:cs="Times New Roman" w:hint="eastAsia"/>
          <w:sz w:val="32"/>
          <w:szCs w:val="32"/>
        </w:rPr>
        <w:t>年部门预</w:t>
      </w:r>
      <w:r w:rsidR="00792A1F">
        <w:rPr>
          <w:rFonts w:ascii="Times New Roman" w:eastAsia="黑体" w:hAnsi="Times New Roman" w:cs="Times New Roman" w:hint="eastAsia"/>
          <w:sz w:val="32"/>
          <w:szCs w:val="32"/>
        </w:rPr>
        <w:t>算表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一、</w:t>
      </w:r>
      <w:r w:rsidR="00EB2BF8">
        <w:rPr>
          <w:rFonts w:ascii="仿宋_GB2312" w:eastAsia="仿宋_GB2312" w:hAnsi="Times New Roman" w:cs="Times New Roman" w:hint="eastAsia"/>
          <w:sz w:val="32"/>
          <w:szCs w:val="32"/>
        </w:rPr>
        <w:t>财政拨款收支</w:t>
      </w:r>
      <w:r w:rsidRPr="00203E5A">
        <w:rPr>
          <w:rFonts w:ascii="仿宋_GB2312" w:eastAsia="仿宋_GB2312" w:hAnsi="Times New Roman" w:cs="Times New Roman" w:hint="eastAsia"/>
          <w:sz w:val="32"/>
          <w:szCs w:val="32"/>
        </w:rPr>
        <w:t>总表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二、</w:t>
      </w:r>
      <w:r w:rsidR="00EB2BF8">
        <w:rPr>
          <w:rFonts w:ascii="仿宋_GB2312" w:eastAsia="仿宋_GB2312" w:hAnsi="Times New Roman" w:cs="Times New Roman" w:hint="eastAsia"/>
          <w:sz w:val="32"/>
          <w:szCs w:val="32"/>
        </w:rPr>
        <w:t>一般公共预算支出</w:t>
      </w:r>
      <w:r w:rsidRPr="00203E5A">
        <w:rPr>
          <w:rFonts w:ascii="仿宋_GB2312" w:eastAsia="仿宋_GB2312" w:hAnsi="Times New Roman" w:cs="Times New Roman" w:hint="eastAsia"/>
          <w:sz w:val="32"/>
          <w:szCs w:val="32"/>
        </w:rPr>
        <w:t>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三、</w:t>
      </w:r>
      <w:r w:rsidR="00EB2BF8">
        <w:rPr>
          <w:rFonts w:ascii="仿宋_GB2312" w:eastAsia="仿宋_GB2312" w:hAnsi="Times New Roman" w:cs="Times New Roman" w:hint="eastAsia"/>
          <w:sz w:val="32"/>
          <w:szCs w:val="32"/>
        </w:rPr>
        <w:t>一般公共预算基本支出</w:t>
      </w:r>
      <w:r w:rsidRPr="00203E5A">
        <w:rPr>
          <w:rFonts w:ascii="仿宋_GB2312" w:eastAsia="仿宋_GB2312" w:hAnsi="Times New Roman" w:cs="Times New Roman" w:hint="eastAsia"/>
          <w:sz w:val="32"/>
          <w:szCs w:val="32"/>
        </w:rPr>
        <w:t>表</w:t>
      </w:r>
    </w:p>
    <w:p w:rsidR="00792A1F"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四、</w:t>
      </w:r>
      <w:r w:rsidR="00EB2BF8">
        <w:rPr>
          <w:rFonts w:ascii="仿宋_GB2312" w:eastAsia="仿宋_GB2312" w:hAnsi="Times New Roman" w:cs="Times New Roman" w:hint="eastAsia"/>
          <w:sz w:val="32"/>
          <w:szCs w:val="32"/>
        </w:rPr>
        <w:t>一般公共预算项目支出</w:t>
      </w:r>
      <w:r w:rsidR="00EB2BF8" w:rsidRPr="00203E5A">
        <w:rPr>
          <w:rFonts w:ascii="仿宋_GB2312" w:eastAsia="仿宋_GB2312" w:hAnsi="Times New Roman" w:cs="Times New Roman" w:hint="eastAsia"/>
          <w:sz w:val="32"/>
          <w:szCs w:val="32"/>
        </w:rPr>
        <w:t>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五、</w:t>
      </w:r>
      <w:r w:rsidRPr="00203E5A">
        <w:rPr>
          <w:rFonts w:ascii="仿宋_GB2312" w:eastAsia="仿宋_GB2312" w:hAnsi="Times New Roman" w:cs="Times New Roman" w:hint="eastAsia"/>
          <w:sz w:val="32"/>
          <w:szCs w:val="32"/>
        </w:rPr>
        <w:t>一般公共预算</w:t>
      </w:r>
      <w:r w:rsidR="00EB2BF8">
        <w:rPr>
          <w:rFonts w:ascii="仿宋_GB2312" w:eastAsia="仿宋_GB2312" w:hAnsi="Times New Roman" w:cs="Times New Roman" w:hint="eastAsia"/>
          <w:sz w:val="32"/>
          <w:szCs w:val="32"/>
        </w:rPr>
        <w:t>“三公”经费支出表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六、</w:t>
      </w:r>
      <w:r w:rsidR="00EB2BF8">
        <w:rPr>
          <w:rFonts w:ascii="仿宋_GB2312" w:eastAsia="仿宋_GB2312" w:hAnsi="Times New Roman" w:cs="Times New Roman" w:hint="eastAsia"/>
          <w:sz w:val="32"/>
          <w:szCs w:val="32"/>
        </w:rPr>
        <w:t>政府性基金预算支出表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七、</w:t>
      </w:r>
      <w:r w:rsidR="00EB2BF8">
        <w:rPr>
          <w:rFonts w:ascii="仿宋_GB2312" w:eastAsia="仿宋_GB2312" w:hAnsi="Times New Roman" w:cs="Times New Roman" w:hint="eastAsia"/>
          <w:sz w:val="32"/>
          <w:szCs w:val="32"/>
        </w:rPr>
        <w:t>部门收支总表</w:t>
      </w:r>
    </w:p>
    <w:p w:rsidR="00792A1F" w:rsidRDefault="00792A1F" w:rsidP="00EB2BF8">
      <w:pPr>
        <w:spacing w:line="52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w:t>
      </w:r>
      <w:r w:rsidR="00EB2BF8">
        <w:rPr>
          <w:rFonts w:ascii="仿宋_GB2312" w:eastAsia="仿宋_GB2312" w:hAnsi="Times New Roman" w:cs="Times New Roman" w:hint="eastAsia"/>
          <w:sz w:val="32"/>
          <w:szCs w:val="32"/>
        </w:rPr>
        <w:t>部门收入总表</w:t>
      </w:r>
    </w:p>
    <w:p w:rsidR="00EB2BF8" w:rsidRDefault="00EB2BF8" w:rsidP="00EB2BF8">
      <w:pPr>
        <w:spacing w:line="52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九、部门支出总表</w:t>
      </w:r>
    </w:p>
    <w:p w:rsidR="00792A1F" w:rsidRDefault="00792A1F">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166637" w:rsidRPr="00EB2BF8" w:rsidRDefault="00166637" w:rsidP="00EB2BF8">
      <w:pPr>
        <w:jc w:val="center"/>
        <w:rPr>
          <w:rFonts w:ascii="黑体" w:eastAsia="黑体" w:hAnsi="黑体" w:cs="Times New Roman"/>
          <w:sz w:val="32"/>
          <w:szCs w:val="32"/>
        </w:rPr>
      </w:pPr>
      <w:r w:rsidRPr="00EB2BF8">
        <w:rPr>
          <w:rFonts w:ascii="黑体" w:eastAsia="黑体" w:hAnsi="黑体" w:cs="Times New Roman" w:hint="eastAsia"/>
          <w:sz w:val="32"/>
          <w:szCs w:val="32"/>
        </w:rPr>
        <w:lastRenderedPageBreak/>
        <w:t>第一部分</w:t>
      </w:r>
      <w:r w:rsidR="00EB2BF8" w:rsidRPr="00EB2BF8">
        <w:rPr>
          <w:rFonts w:ascii="黑体" w:eastAsia="黑体" w:hAnsi="黑体" w:cs="Times New Roman" w:hint="eastAsia"/>
          <w:sz w:val="32"/>
          <w:szCs w:val="32"/>
        </w:rPr>
        <w:t xml:space="preserve">  </w:t>
      </w:r>
      <w:r w:rsidRPr="00EB2BF8">
        <w:rPr>
          <w:rFonts w:ascii="黑体" w:eastAsia="黑体" w:hAnsi="黑体" w:cs="Times New Roman" w:hint="eastAsia"/>
          <w:sz w:val="32"/>
          <w:szCs w:val="32"/>
        </w:rPr>
        <w:t>部门概况</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一、部门主要职责</w:t>
      </w:r>
    </w:p>
    <w:p w:rsidR="005F6C33" w:rsidRPr="00A72106" w:rsidRDefault="005F6C33" w:rsidP="00A72106">
      <w:pPr>
        <w:spacing w:line="500" w:lineRule="exact"/>
        <w:ind w:firstLineChars="200" w:firstLine="640"/>
        <w:rPr>
          <w:rFonts w:ascii="Times New Roman" w:eastAsia="仿宋_GB2312" w:hAnsi="Times New Roman" w:cs="Times New Roman"/>
          <w:sz w:val="32"/>
          <w:szCs w:val="32"/>
        </w:rPr>
      </w:pPr>
      <w:r w:rsidRPr="00A72106">
        <w:rPr>
          <w:rFonts w:ascii="Times New Roman" w:eastAsia="仿宋_GB2312" w:hAnsi="Times New Roman" w:cs="Times New Roman" w:hint="eastAsia"/>
          <w:sz w:val="32"/>
          <w:szCs w:val="32"/>
        </w:rPr>
        <w:t>东莞市突发事件预警信息发布中心的主要职能是负责我市各类自然灾害、事故灾难、公共卫生事件和社会安全事件等突发公共事件预警信息发布工作；负责气象灾害的预警预报工作；承担预警信息发布系统的建设和运行管理工作。</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二、部门预算单位构成</w:t>
      </w:r>
    </w:p>
    <w:p w:rsidR="003C29CA" w:rsidRPr="00FB7258" w:rsidRDefault="003C29CA" w:rsidP="003C29CA">
      <w:pPr>
        <w:ind w:firstLineChars="150" w:firstLine="48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从预算单位构成看，纳入2018年</w:t>
      </w:r>
      <w:r w:rsidR="00166637" w:rsidRPr="00166637">
        <w:rPr>
          <w:rFonts w:ascii="仿宋_GB2312" w:eastAsia="仿宋_GB2312" w:hAnsi="Times New Roman" w:cs="Times New Roman" w:hint="eastAsia"/>
          <w:sz w:val="32"/>
          <w:szCs w:val="32"/>
        </w:rPr>
        <w:t>东莞市</w:t>
      </w:r>
      <w:r w:rsidR="00707EAB" w:rsidRPr="00707EAB">
        <w:rPr>
          <w:rFonts w:ascii="仿宋_GB2312" w:eastAsia="仿宋_GB2312" w:hAnsi="Times New Roman" w:cs="Times New Roman" w:hint="eastAsia"/>
          <w:sz w:val="32"/>
          <w:szCs w:val="32"/>
        </w:rPr>
        <w:t>突发事件预警信息发布中心</w:t>
      </w:r>
      <w:r>
        <w:rPr>
          <w:rFonts w:ascii="仿宋_GB2312" w:eastAsia="仿宋_GB2312" w:hAnsi="Times New Roman" w:cs="Times New Roman" w:hint="eastAsia"/>
          <w:sz w:val="32"/>
          <w:szCs w:val="32"/>
        </w:rPr>
        <w:t>部门预算编报范围的单位</w:t>
      </w:r>
      <w:r w:rsidR="00707EAB">
        <w:rPr>
          <w:rFonts w:ascii="仿宋_GB2312" w:eastAsia="仿宋_GB2312" w:hAnsi="Times New Roman" w:cs="Times New Roman" w:hint="eastAsia"/>
          <w:sz w:val="32"/>
          <w:szCs w:val="32"/>
        </w:rPr>
        <w:t>仅</w:t>
      </w:r>
      <w:r>
        <w:rPr>
          <w:rFonts w:ascii="仿宋_GB2312" w:eastAsia="仿宋_GB2312" w:hAnsi="Times New Roman" w:cs="Times New Roman" w:hint="eastAsia"/>
          <w:sz w:val="32"/>
          <w:szCs w:val="32"/>
        </w:rPr>
        <w:t>包括</w:t>
      </w:r>
      <w:r w:rsidR="00707EAB" w:rsidRPr="00166637">
        <w:rPr>
          <w:rFonts w:ascii="仿宋_GB2312" w:eastAsia="仿宋_GB2312" w:hAnsi="Times New Roman" w:cs="Times New Roman" w:hint="eastAsia"/>
          <w:sz w:val="32"/>
          <w:szCs w:val="32"/>
        </w:rPr>
        <w:t>东莞市</w:t>
      </w:r>
      <w:r w:rsidR="00707EAB" w:rsidRPr="00707EAB">
        <w:rPr>
          <w:rFonts w:ascii="仿宋_GB2312" w:eastAsia="仿宋_GB2312" w:hAnsi="Times New Roman" w:cs="Times New Roman" w:hint="eastAsia"/>
          <w:sz w:val="32"/>
          <w:szCs w:val="32"/>
        </w:rPr>
        <w:t>突发事件预警信息发布中心</w:t>
      </w:r>
      <w:r>
        <w:rPr>
          <w:rFonts w:ascii="仿宋_GB2312" w:eastAsia="仿宋_GB2312" w:hAnsi="Times New Roman" w:cs="Times New Roman" w:hint="eastAsia"/>
          <w:sz w:val="32"/>
          <w:szCs w:val="32"/>
        </w:rPr>
        <w:t>，</w:t>
      </w:r>
      <w:r w:rsidR="00B77599">
        <w:rPr>
          <w:rFonts w:ascii="Times New Roman" w:eastAsia="仿宋_GB2312" w:hAnsi="Times New Roman" w:cs="Times New Roman" w:hint="eastAsia"/>
          <w:sz w:val="32"/>
          <w:szCs w:val="32"/>
        </w:rPr>
        <w:t>本部门无下属单位</w:t>
      </w:r>
      <w:r w:rsidRPr="00FB7258">
        <w:rPr>
          <w:rFonts w:ascii="Times New Roman" w:eastAsia="仿宋_GB2312" w:hAnsi="Times New Roman" w:cs="Times New Roman" w:hint="eastAsia"/>
          <w:sz w:val="32"/>
          <w:szCs w:val="32"/>
        </w:rPr>
        <w:t>。</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三、人员情况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472883">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年，东莞市</w:t>
      </w:r>
      <w:r w:rsidR="00707EAB" w:rsidRPr="00707EAB">
        <w:rPr>
          <w:rFonts w:ascii="仿宋_GB2312" w:eastAsia="仿宋_GB2312" w:hAnsi="Times New Roman" w:cs="Times New Roman" w:hint="eastAsia"/>
          <w:sz w:val="32"/>
          <w:szCs w:val="32"/>
        </w:rPr>
        <w:t>突发事件预警信息发布中心</w:t>
      </w:r>
      <w:r w:rsidRPr="00166637">
        <w:rPr>
          <w:rFonts w:ascii="仿宋_GB2312" w:eastAsia="仿宋_GB2312" w:hAnsi="Times New Roman" w:cs="Times New Roman" w:hint="eastAsia"/>
          <w:sz w:val="32"/>
          <w:szCs w:val="32"/>
        </w:rPr>
        <w:t>共有事业编制数</w:t>
      </w:r>
      <w:r w:rsidR="00707EAB">
        <w:rPr>
          <w:rFonts w:ascii="仿宋_GB2312" w:eastAsia="仿宋_GB2312" w:hAnsi="Times New Roman" w:cs="Times New Roman" w:hint="eastAsia"/>
          <w:sz w:val="32"/>
          <w:szCs w:val="32"/>
        </w:rPr>
        <w:t>15</w:t>
      </w:r>
      <w:r w:rsidRPr="00166637">
        <w:rPr>
          <w:rFonts w:ascii="仿宋_GB2312" w:eastAsia="仿宋_GB2312" w:hAnsi="Times New Roman" w:cs="Times New Roman" w:hint="eastAsia"/>
          <w:sz w:val="32"/>
          <w:szCs w:val="32"/>
        </w:rPr>
        <w:t>名，其中财政供养的编内实有在职人员</w:t>
      </w:r>
      <w:r w:rsidR="00707EAB">
        <w:rPr>
          <w:rFonts w:ascii="仿宋_GB2312" w:eastAsia="仿宋_GB2312" w:hAnsi="Times New Roman" w:cs="Times New Roman" w:hint="eastAsia"/>
          <w:sz w:val="32"/>
          <w:szCs w:val="32"/>
        </w:rPr>
        <w:t>11</w:t>
      </w:r>
      <w:r w:rsidRPr="00166637">
        <w:rPr>
          <w:rFonts w:ascii="仿宋_GB2312" w:eastAsia="仿宋_GB2312" w:hAnsi="Times New Roman" w:cs="Times New Roman" w:hint="eastAsia"/>
          <w:sz w:val="32"/>
          <w:szCs w:val="32"/>
        </w:rPr>
        <w:t>人。另外，有离退休</w:t>
      </w:r>
      <w:r w:rsidR="00707EA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人，聘用人员</w:t>
      </w:r>
      <w:r w:rsidR="00707EA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人，后勤服务人员</w:t>
      </w:r>
      <w:r w:rsidR="00707EA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w:t>
      </w:r>
    </w:p>
    <w:p w:rsidR="00166637" w:rsidRPr="00EB2BF8" w:rsidRDefault="00166637" w:rsidP="00EB2BF8">
      <w:pPr>
        <w:jc w:val="center"/>
        <w:rPr>
          <w:rFonts w:ascii="黑体" w:eastAsia="黑体" w:hAnsi="黑体" w:cs="Times New Roman"/>
          <w:sz w:val="32"/>
          <w:szCs w:val="32"/>
        </w:rPr>
      </w:pPr>
      <w:r w:rsidRPr="00EB2BF8">
        <w:rPr>
          <w:rFonts w:ascii="黑体" w:eastAsia="黑体" w:hAnsi="黑体" w:cs="Times New Roman" w:hint="eastAsia"/>
          <w:sz w:val="32"/>
          <w:szCs w:val="32"/>
        </w:rPr>
        <w:t>第二部分</w:t>
      </w:r>
      <w:r w:rsidR="00200332">
        <w:rPr>
          <w:rFonts w:ascii="黑体" w:eastAsia="黑体" w:hAnsi="黑体" w:cs="Times New Roman" w:hint="eastAsia"/>
          <w:sz w:val="32"/>
          <w:szCs w:val="32"/>
        </w:rPr>
        <w:t xml:space="preserve"> </w:t>
      </w:r>
      <w:r w:rsidRPr="00EB2BF8">
        <w:rPr>
          <w:rFonts w:ascii="黑体" w:eastAsia="黑体" w:hAnsi="黑体" w:cs="Times New Roman" w:hint="eastAsia"/>
          <w:sz w:val="32"/>
          <w:szCs w:val="32"/>
        </w:rPr>
        <w:t>201</w:t>
      </w:r>
      <w:r w:rsidR="00472883">
        <w:rPr>
          <w:rFonts w:ascii="黑体" w:eastAsia="黑体" w:hAnsi="黑体" w:cs="Times New Roman" w:hint="eastAsia"/>
          <w:sz w:val="32"/>
          <w:szCs w:val="32"/>
        </w:rPr>
        <w:t>8</w:t>
      </w:r>
      <w:r w:rsidRPr="00EB2BF8">
        <w:rPr>
          <w:rFonts w:ascii="黑体" w:eastAsia="黑体" w:hAnsi="黑体" w:cs="Times New Roman" w:hint="eastAsia"/>
          <w:sz w:val="32"/>
          <w:szCs w:val="32"/>
        </w:rPr>
        <w:t>年部门预算情况说明</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一、201</w:t>
      </w:r>
      <w:r w:rsidR="00212604">
        <w:rPr>
          <w:rFonts w:ascii="黑体" w:eastAsia="黑体" w:hAnsi="黑体" w:cs="Times New Roman" w:hint="eastAsia"/>
          <w:sz w:val="32"/>
          <w:szCs w:val="32"/>
        </w:rPr>
        <w:t>8</w:t>
      </w:r>
      <w:r w:rsidR="00792A1F" w:rsidRPr="00EB2BF8">
        <w:rPr>
          <w:rFonts w:ascii="黑体" w:eastAsia="黑体" w:hAnsi="黑体" w:cs="Times New Roman" w:hint="eastAsia"/>
          <w:sz w:val="32"/>
          <w:szCs w:val="32"/>
        </w:rPr>
        <w:t>年财政拨款收支预算情况</w:t>
      </w:r>
      <w:r w:rsidR="00C9609D">
        <w:rPr>
          <w:rFonts w:ascii="黑体" w:eastAsia="黑体" w:hAnsi="黑体" w:cs="Times New Roman" w:hint="eastAsia"/>
          <w:sz w:val="32"/>
          <w:szCs w:val="32"/>
        </w:rPr>
        <w:t>的总体</w:t>
      </w:r>
      <w:r w:rsidRPr="00EB2BF8">
        <w:rPr>
          <w:rFonts w:ascii="黑体" w:eastAsia="黑体" w:hAnsi="黑体" w:cs="Times New Roman" w:hint="eastAsia"/>
          <w:sz w:val="32"/>
          <w:szCs w:val="32"/>
        </w:rPr>
        <w:t>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212604">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年财政拨款收支总预算</w:t>
      </w:r>
      <w:r w:rsidR="005F6C33">
        <w:rPr>
          <w:rFonts w:ascii="仿宋_GB2312" w:eastAsia="仿宋_GB2312" w:hAnsi="Times New Roman" w:cs="Times New Roman" w:hint="eastAsia"/>
          <w:sz w:val="32"/>
          <w:szCs w:val="32"/>
        </w:rPr>
        <w:t>630.73</w:t>
      </w:r>
      <w:r w:rsidRPr="00166637">
        <w:rPr>
          <w:rFonts w:ascii="仿宋_GB2312" w:eastAsia="仿宋_GB2312" w:hAnsi="Times New Roman" w:cs="Times New Roman" w:hint="eastAsia"/>
          <w:sz w:val="32"/>
          <w:szCs w:val="32"/>
        </w:rPr>
        <w:t>万元。收入方面：一般公共预算财政拨款收入总计</w:t>
      </w:r>
      <w:r w:rsidR="005F6C33">
        <w:rPr>
          <w:rFonts w:ascii="仿宋_GB2312" w:eastAsia="仿宋_GB2312" w:hAnsi="Times New Roman" w:cs="Times New Roman" w:hint="eastAsia"/>
          <w:sz w:val="32"/>
          <w:szCs w:val="32"/>
        </w:rPr>
        <w:t>630.73</w:t>
      </w:r>
      <w:r w:rsidRPr="00166637">
        <w:rPr>
          <w:rFonts w:ascii="仿宋_GB2312" w:eastAsia="仿宋_GB2312" w:hAnsi="Times New Roman" w:cs="Times New Roman" w:hint="eastAsia"/>
          <w:sz w:val="32"/>
          <w:szCs w:val="32"/>
        </w:rPr>
        <w:t>万元，其中，本年收入</w:t>
      </w:r>
      <w:r w:rsidR="005F6C33">
        <w:rPr>
          <w:rFonts w:ascii="仿宋_GB2312" w:eastAsia="仿宋_GB2312" w:hAnsi="Times New Roman" w:cs="Times New Roman" w:hint="eastAsia"/>
          <w:sz w:val="32"/>
          <w:szCs w:val="32"/>
        </w:rPr>
        <w:t>621.4</w:t>
      </w:r>
      <w:r w:rsidRPr="00166637">
        <w:rPr>
          <w:rFonts w:ascii="仿宋_GB2312" w:eastAsia="仿宋_GB2312" w:hAnsi="Times New Roman" w:cs="Times New Roman" w:hint="eastAsia"/>
          <w:sz w:val="32"/>
          <w:szCs w:val="32"/>
        </w:rPr>
        <w:t>万元，年初结转</w:t>
      </w:r>
      <w:r w:rsidR="005F6C33">
        <w:rPr>
          <w:rFonts w:ascii="仿宋_GB2312" w:eastAsia="仿宋_GB2312" w:hAnsi="Times New Roman" w:cs="Times New Roman" w:hint="eastAsia"/>
          <w:sz w:val="32"/>
          <w:szCs w:val="32"/>
        </w:rPr>
        <w:t>9.33</w:t>
      </w:r>
      <w:r w:rsidRPr="00166637">
        <w:rPr>
          <w:rFonts w:ascii="仿宋_GB2312" w:eastAsia="仿宋_GB2312" w:hAnsi="Times New Roman" w:cs="Times New Roman" w:hint="eastAsia"/>
          <w:sz w:val="32"/>
          <w:szCs w:val="32"/>
        </w:rPr>
        <w:t>万元；政府性基金预算财政拨款收入总计</w:t>
      </w:r>
      <w:r w:rsidR="005F6C33">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万元，其中，本年收入</w:t>
      </w:r>
      <w:r w:rsidR="005F6C33">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万元，年初结转</w:t>
      </w:r>
      <w:r w:rsidR="005F6C33">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万元。支出方面：</w:t>
      </w:r>
      <w:bookmarkStart w:id="0" w:name="_GoBack"/>
      <w:bookmarkEnd w:id="0"/>
      <w:r w:rsidRPr="00166637">
        <w:rPr>
          <w:rFonts w:ascii="仿宋_GB2312" w:eastAsia="仿宋_GB2312" w:hAnsi="Times New Roman" w:cs="Times New Roman" w:hint="eastAsia"/>
          <w:sz w:val="32"/>
          <w:szCs w:val="32"/>
        </w:rPr>
        <w:t>公共安全支出</w:t>
      </w:r>
      <w:r w:rsidR="005F6C33">
        <w:rPr>
          <w:rFonts w:ascii="仿宋_GB2312" w:eastAsia="仿宋_GB2312" w:hAnsi="Times New Roman" w:cs="Times New Roman" w:hint="eastAsia"/>
          <w:sz w:val="32"/>
          <w:szCs w:val="32"/>
        </w:rPr>
        <w:t>326.49</w:t>
      </w:r>
      <w:r w:rsidRPr="00166637">
        <w:rPr>
          <w:rFonts w:ascii="仿宋_GB2312" w:eastAsia="仿宋_GB2312" w:hAnsi="Times New Roman" w:cs="Times New Roman" w:hint="eastAsia"/>
          <w:sz w:val="32"/>
          <w:szCs w:val="32"/>
        </w:rPr>
        <w:t>万元，</w:t>
      </w:r>
      <w:r w:rsidR="005F6C33">
        <w:rPr>
          <w:rFonts w:ascii="仿宋_GB2312" w:eastAsia="仿宋_GB2312" w:hAnsi="Times New Roman" w:cs="Times New Roman" w:hint="eastAsia"/>
          <w:sz w:val="32"/>
          <w:szCs w:val="32"/>
        </w:rPr>
        <w:t>国土海洋气象等</w:t>
      </w:r>
      <w:r w:rsidRPr="00166637">
        <w:rPr>
          <w:rFonts w:ascii="仿宋_GB2312" w:eastAsia="仿宋_GB2312" w:hAnsi="Times New Roman" w:cs="Times New Roman" w:hint="eastAsia"/>
          <w:sz w:val="32"/>
          <w:szCs w:val="32"/>
        </w:rPr>
        <w:t>支出</w:t>
      </w:r>
      <w:r w:rsidR="005F6C33">
        <w:rPr>
          <w:rFonts w:ascii="仿宋_GB2312" w:eastAsia="仿宋_GB2312" w:hAnsi="Times New Roman" w:cs="Times New Roman" w:hint="eastAsia"/>
          <w:sz w:val="32"/>
          <w:szCs w:val="32"/>
        </w:rPr>
        <w:t>286.09</w:t>
      </w:r>
      <w:r w:rsidRPr="00166637">
        <w:rPr>
          <w:rFonts w:ascii="仿宋_GB2312" w:eastAsia="仿宋_GB2312" w:hAnsi="Times New Roman" w:cs="Times New Roman" w:hint="eastAsia"/>
          <w:sz w:val="32"/>
          <w:szCs w:val="32"/>
        </w:rPr>
        <w:t>万元，</w:t>
      </w:r>
      <w:r w:rsidR="005F6C33">
        <w:rPr>
          <w:rFonts w:ascii="仿宋_GB2312" w:eastAsia="仿宋_GB2312" w:hAnsi="Times New Roman" w:cs="Times New Roman" w:hint="eastAsia"/>
          <w:sz w:val="32"/>
          <w:szCs w:val="32"/>
        </w:rPr>
        <w:t>住房保障支出18.15万元</w:t>
      </w:r>
      <w:r w:rsidRPr="00166637">
        <w:rPr>
          <w:rFonts w:ascii="仿宋_GB2312" w:eastAsia="仿宋_GB2312" w:hAnsi="Times New Roman" w:cs="Times New Roman" w:hint="eastAsia"/>
          <w:sz w:val="32"/>
          <w:szCs w:val="32"/>
        </w:rPr>
        <w:t>。</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二、201</w:t>
      </w:r>
      <w:r w:rsidR="00C9609D">
        <w:rPr>
          <w:rFonts w:ascii="黑体" w:eastAsia="黑体" w:hAnsi="黑体" w:cs="Times New Roman" w:hint="eastAsia"/>
          <w:sz w:val="32"/>
          <w:szCs w:val="32"/>
        </w:rPr>
        <w:t>8</w:t>
      </w:r>
      <w:r w:rsidRPr="00EB2BF8">
        <w:rPr>
          <w:rFonts w:ascii="黑体" w:eastAsia="黑体" w:hAnsi="黑体" w:cs="Times New Roman" w:hint="eastAsia"/>
          <w:sz w:val="32"/>
          <w:szCs w:val="32"/>
        </w:rPr>
        <w:t>年一般公共预算当年财政拨款情况说明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lastRenderedPageBreak/>
        <w:t>（一）一般公共预算当年财政拨款规模变化情况</w:t>
      </w:r>
    </w:p>
    <w:p w:rsidR="00CA720C"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C9609D">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年，本部门一般公共预算当年财政拨款收入</w:t>
      </w:r>
      <w:r w:rsidR="00474AEA">
        <w:rPr>
          <w:rFonts w:ascii="仿宋_GB2312" w:eastAsia="仿宋_GB2312" w:hAnsi="Times New Roman" w:cs="Times New Roman" w:hint="eastAsia"/>
          <w:sz w:val="32"/>
          <w:szCs w:val="32"/>
        </w:rPr>
        <w:t>621.4</w:t>
      </w:r>
      <w:r>
        <w:rPr>
          <w:rFonts w:ascii="仿宋_GB2312" w:eastAsia="仿宋_GB2312" w:hAnsi="Times New Roman" w:cs="Times New Roman" w:hint="eastAsia"/>
          <w:sz w:val="32"/>
          <w:szCs w:val="32"/>
        </w:rPr>
        <w:t>万元，比</w:t>
      </w:r>
      <w:r w:rsidRPr="00166637">
        <w:rPr>
          <w:rFonts w:ascii="仿宋_GB2312" w:eastAsia="仿宋_GB2312" w:hAnsi="Times New Roman" w:cs="Times New Roman" w:hint="eastAsia"/>
          <w:sz w:val="32"/>
          <w:szCs w:val="32"/>
        </w:rPr>
        <w:t>201</w:t>
      </w:r>
      <w:r w:rsidR="00C9609D">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sidR="00474AEA">
        <w:rPr>
          <w:rFonts w:ascii="仿宋_GB2312" w:eastAsia="仿宋_GB2312" w:hAnsi="Times New Roman" w:cs="Times New Roman" w:hint="eastAsia"/>
          <w:sz w:val="32"/>
          <w:szCs w:val="32"/>
        </w:rPr>
        <w:t>113.67</w:t>
      </w:r>
      <w:r w:rsidRPr="00166637">
        <w:rPr>
          <w:rFonts w:ascii="仿宋_GB2312" w:eastAsia="仿宋_GB2312" w:hAnsi="Times New Roman" w:cs="Times New Roman" w:hint="eastAsia"/>
          <w:sz w:val="32"/>
          <w:szCs w:val="32"/>
        </w:rPr>
        <w:t>万元，</w:t>
      </w:r>
      <w:r w:rsidRPr="00877A09">
        <w:rPr>
          <w:rFonts w:ascii="仿宋_GB2312" w:eastAsia="仿宋_GB2312" w:hAnsi="Times New Roman" w:cs="Times New Roman" w:hint="eastAsia"/>
          <w:sz w:val="32"/>
          <w:szCs w:val="32"/>
        </w:rPr>
        <w:t>比201</w:t>
      </w:r>
      <w:r w:rsidR="00C9609D">
        <w:rPr>
          <w:rFonts w:ascii="仿宋_GB2312" w:eastAsia="仿宋_GB2312" w:hAnsi="Times New Roman" w:cs="Times New Roman" w:hint="eastAsia"/>
          <w:sz w:val="32"/>
          <w:szCs w:val="32"/>
        </w:rPr>
        <w:t>7</w:t>
      </w:r>
      <w:r w:rsidRPr="00877A09">
        <w:rPr>
          <w:rFonts w:ascii="仿宋_GB2312" w:eastAsia="仿宋_GB2312" w:hAnsi="Times New Roman" w:cs="Times New Roman" w:hint="eastAsia"/>
          <w:sz w:val="32"/>
          <w:szCs w:val="32"/>
        </w:rPr>
        <w:t>年执行数增加</w:t>
      </w:r>
      <w:r w:rsidR="00474AEA">
        <w:rPr>
          <w:rFonts w:ascii="仿宋_GB2312" w:eastAsia="仿宋_GB2312" w:hAnsi="Times New Roman" w:cs="Times New Roman" w:hint="eastAsia"/>
          <w:sz w:val="32"/>
          <w:szCs w:val="32"/>
        </w:rPr>
        <w:t>101.15</w:t>
      </w:r>
      <w:r w:rsidRPr="00877A09">
        <w:rPr>
          <w:rFonts w:ascii="仿宋_GB2312" w:eastAsia="仿宋_GB2312" w:hAnsi="Times New Roman" w:cs="Times New Roman" w:hint="eastAsia"/>
          <w:sz w:val="32"/>
          <w:szCs w:val="32"/>
        </w:rPr>
        <w:t>万元。</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（二）一般公共预算当年财政拨款支出结构情况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DD0495">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年，本部门一般公共预算当年财政拨款支出</w:t>
      </w:r>
      <w:r w:rsidR="00BF2FB4">
        <w:rPr>
          <w:rFonts w:ascii="仿宋_GB2312" w:eastAsia="仿宋_GB2312" w:hAnsi="Times New Roman" w:cs="Times New Roman" w:hint="eastAsia"/>
          <w:sz w:val="32"/>
          <w:szCs w:val="32"/>
        </w:rPr>
        <w:t>621.4</w:t>
      </w:r>
      <w:r w:rsidRPr="00166637">
        <w:rPr>
          <w:rFonts w:ascii="仿宋_GB2312" w:eastAsia="仿宋_GB2312" w:hAnsi="Times New Roman" w:cs="Times New Roman" w:hint="eastAsia"/>
          <w:sz w:val="32"/>
          <w:szCs w:val="32"/>
        </w:rPr>
        <w:t>万元，其中：公共安全支出</w:t>
      </w:r>
      <w:r w:rsidR="00BF2FB4">
        <w:rPr>
          <w:rFonts w:ascii="仿宋_GB2312" w:eastAsia="仿宋_GB2312" w:hAnsi="Times New Roman" w:cs="Times New Roman" w:hint="eastAsia"/>
          <w:sz w:val="32"/>
          <w:szCs w:val="32"/>
        </w:rPr>
        <w:t>326.49</w:t>
      </w:r>
      <w:r w:rsidRPr="00166637">
        <w:rPr>
          <w:rFonts w:ascii="仿宋_GB2312" w:eastAsia="仿宋_GB2312" w:hAnsi="Times New Roman" w:cs="Times New Roman" w:hint="eastAsia"/>
          <w:sz w:val="32"/>
          <w:szCs w:val="32"/>
        </w:rPr>
        <w:t>万元，占</w:t>
      </w:r>
      <w:r w:rsidR="00BF2FB4">
        <w:rPr>
          <w:rFonts w:ascii="仿宋_GB2312" w:eastAsia="仿宋_GB2312" w:hAnsi="Times New Roman" w:cs="Times New Roman" w:hint="eastAsia"/>
          <w:sz w:val="32"/>
          <w:szCs w:val="32"/>
        </w:rPr>
        <w:t>52.54</w:t>
      </w:r>
      <w:r w:rsidRPr="00166637">
        <w:rPr>
          <w:rFonts w:ascii="仿宋_GB2312" w:eastAsia="仿宋_GB2312" w:hAnsi="Times New Roman" w:cs="Times New Roman" w:hint="eastAsia"/>
          <w:sz w:val="32"/>
          <w:szCs w:val="32"/>
        </w:rPr>
        <w:t>%；</w:t>
      </w:r>
      <w:r w:rsidR="00BF2FB4">
        <w:rPr>
          <w:rFonts w:ascii="仿宋_GB2312" w:eastAsia="仿宋_GB2312" w:hAnsi="Times New Roman" w:cs="Times New Roman" w:hint="eastAsia"/>
          <w:sz w:val="32"/>
          <w:szCs w:val="32"/>
        </w:rPr>
        <w:t>国土海洋气象等</w:t>
      </w:r>
      <w:r w:rsidRPr="00166637">
        <w:rPr>
          <w:rFonts w:ascii="仿宋_GB2312" w:eastAsia="仿宋_GB2312" w:hAnsi="Times New Roman" w:cs="Times New Roman" w:hint="eastAsia"/>
          <w:sz w:val="32"/>
          <w:szCs w:val="32"/>
        </w:rPr>
        <w:t>支出</w:t>
      </w:r>
      <w:r w:rsidR="00BF2FB4">
        <w:rPr>
          <w:rFonts w:ascii="仿宋_GB2312" w:eastAsia="仿宋_GB2312" w:hAnsi="Times New Roman" w:cs="Times New Roman" w:hint="eastAsia"/>
          <w:sz w:val="32"/>
          <w:szCs w:val="32"/>
        </w:rPr>
        <w:t>276.76</w:t>
      </w:r>
      <w:r w:rsidRPr="00166637">
        <w:rPr>
          <w:rFonts w:ascii="仿宋_GB2312" w:eastAsia="仿宋_GB2312" w:hAnsi="Times New Roman" w:cs="Times New Roman" w:hint="eastAsia"/>
          <w:sz w:val="32"/>
          <w:szCs w:val="32"/>
        </w:rPr>
        <w:t>万元，占</w:t>
      </w:r>
      <w:r w:rsidR="00BF2FB4">
        <w:rPr>
          <w:rFonts w:ascii="仿宋_GB2312" w:eastAsia="仿宋_GB2312" w:hAnsi="Times New Roman" w:cs="Times New Roman" w:hint="eastAsia"/>
          <w:sz w:val="32"/>
          <w:szCs w:val="32"/>
        </w:rPr>
        <w:t>44.54</w:t>
      </w:r>
      <w:r w:rsidRPr="00166637">
        <w:rPr>
          <w:rFonts w:ascii="仿宋_GB2312" w:eastAsia="仿宋_GB2312" w:hAnsi="Times New Roman" w:cs="Times New Roman" w:hint="eastAsia"/>
          <w:sz w:val="32"/>
          <w:szCs w:val="32"/>
        </w:rPr>
        <w:t>%；</w:t>
      </w:r>
      <w:r w:rsidR="00BF2FB4">
        <w:rPr>
          <w:rFonts w:ascii="仿宋_GB2312" w:eastAsia="仿宋_GB2312" w:hAnsi="Times New Roman" w:cs="Times New Roman" w:hint="eastAsia"/>
          <w:sz w:val="32"/>
          <w:szCs w:val="32"/>
        </w:rPr>
        <w:t>住房保障支出18.15万元</w:t>
      </w:r>
      <w:r w:rsidRPr="00166637">
        <w:rPr>
          <w:rFonts w:ascii="仿宋_GB2312" w:eastAsia="仿宋_GB2312" w:hAnsi="Times New Roman" w:cs="Times New Roman" w:hint="eastAsia"/>
          <w:sz w:val="32"/>
          <w:szCs w:val="32"/>
        </w:rPr>
        <w:t>，</w:t>
      </w:r>
      <w:r w:rsidR="00BF2FB4" w:rsidRPr="00166637">
        <w:rPr>
          <w:rFonts w:ascii="仿宋_GB2312" w:eastAsia="仿宋_GB2312" w:hAnsi="Times New Roman" w:cs="Times New Roman" w:hint="eastAsia"/>
          <w:sz w:val="32"/>
          <w:szCs w:val="32"/>
        </w:rPr>
        <w:t>占</w:t>
      </w:r>
      <w:r w:rsidR="00BF2FB4">
        <w:rPr>
          <w:rFonts w:ascii="仿宋_GB2312" w:eastAsia="仿宋_GB2312" w:hAnsi="Times New Roman" w:cs="Times New Roman" w:hint="eastAsia"/>
          <w:sz w:val="32"/>
          <w:szCs w:val="32"/>
        </w:rPr>
        <w:t>2.92</w:t>
      </w:r>
      <w:r w:rsidR="00BF2FB4" w:rsidRPr="00166637">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（三）一般公共预算当年财政拨款支出具体情况</w:t>
      </w:r>
    </w:p>
    <w:p w:rsidR="00BF2FB4" w:rsidRPr="00166637"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公共安全</w:t>
      </w:r>
      <w:r w:rsidRPr="00166637">
        <w:rPr>
          <w:rFonts w:ascii="仿宋_GB2312" w:eastAsia="仿宋_GB2312" w:hAnsi="Times New Roman" w:cs="Times New Roman" w:hint="eastAsia"/>
          <w:sz w:val="32"/>
          <w:szCs w:val="32"/>
        </w:rPr>
        <w:t>支出</w:t>
      </w:r>
    </w:p>
    <w:p w:rsidR="00BF2FB4" w:rsidRPr="00166637"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其他公共安全支出</w:t>
      </w:r>
    </w:p>
    <w:p w:rsidR="00BF2FB4" w:rsidRPr="00166637"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①</w:t>
      </w:r>
      <w:r>
        <w:rPr>
          <w:rFonts w:ascii="仿宋_GB2312" w:eastAsia="仿宋_GB2312" w:hAnsi="Times New Roman" w:cs="Times New Roman" w:hint="eastAsia"/>
          <w:sz w:val="32"/>
          <w:szCs w:val="32"/>
        </w:rPr>
        <w:t>其他公共安全支出</w:t>
      </w:r>
      <w:r w:rsidRPr="00166637">
        <w:rPr>
          <w:rFonts w:ascii="仿宋_GB2312" w:eastAsia="仿宋_GB2312" w:hAnsi="Times New Roman" w:cs="Times New Roman" w:hint="eastAsia"/>
          <w:sz w:val="32"/>
          <w:szCs w:val="32"/>
        </w:rPr>
        <w:t>（科目编码：</w:t>
      </w:r>
      <w:r>
        <w:rPr>
          <w:rFonts w:ascii="仿宋_GB2312" w:eastAsia="仿宋_GB2312" w:hAnsi="Times New Roman" w:cs="Times New Roman" w:hint="eastAsia"/>
          <w:sz w:val="32"/>
          <w:szCs w:val="32"/>
        </w:rPr>
        <w:t>2049901</w:t>
      </w:r>
      <w:r w:rsidRPr="00166637">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年预算数为</w:t>
      </w:r>
      <w:r>
        <w:rPr>
          <w:rFonts w:ascii="仿宋_GB2312" w:eastAsia="仿宋_GB2312" w:hAnsi="Times New Roman" w:cs="Times New Roman" w:hint="eastAsia"/>
          <w:sz w:val="32"/>
          <w:szCs w:val="32"/>
        </w:rPr>
        <w:t>326.49</w:t>
      </w:r>
      <w:r w:rsidRPr="00166637">
        <w:rPr>
          <w:rFonts w:ascii="仿宋_GB2312" w:eastAsia="仿宋_GB2312" w:hAnsi="Times New Roman" w:cs="Times New Roman" w:hint="eastAsia"/>
          <w:sz w:val="32"/>
          <w:szCs w:val="32"/>
        </w:rPr>
        <w:t>万元，比201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Pr>
          <w:rFonts w:ascii="仿宋_GB2312" w:eastAsia="仿宋_GB2312" w:hAnsi="Times New Roman" w:cs="Times New Roman" w:hint="eastAsia"/>
          <w:sz w:val="32"/>
          <w:szCs w:val="32"/>
        </w:rPr>
        <w:t>55.96</w:t>
      </w:r>
      <w:r w:rsidRPr="00166637">
        <w:rPr>
          <w:rFonts w:ascii="仿宋_GB2312" w:eastAsia="仿宋_GB2312" w:hAnsi="Times New Roman" w:cs="Times New Roman" w:hint="eastAsia"/>
          <w:sz w:val="32"/>
          <w:szCs w:val="32"/>
        </w:rPr>
        <w:t>万元，增长</w:t>
      </w:r>
      <w:r w:rsidR="003D5EB6">
        <w:rPr>
          <w:rFonts w:ascii="仿宋_GB2312" w:eastAsia="仿宋_GB2312" w:hAnsi="Times New Roman" w:cs="Times New Roman" w:hint="eastAsia"/>
          <w:sz w:val="32"/>
          <w:szCs w:val="32"/>
        </w:rPr>
        <w:t>20.69</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执行</w:t>
      </w:r>
      <w:r w:rsidRPr="00166637">
        <w:rPr>
          <w:rFonts w:ascii="仿宋_GB2312" w:eastAsia="仿宋_GB2312" w:hAnsi="Times New Roman" w:cs="Times New Roman" w:hint="eastAsia"/>
          <w:sz w:val="32"/>
          <w:szCs w:val="32"/>
        </w:rPr>
        <w:t>数增加</w:t>
      </w:r>
      <w:r w:rsidR="003D5EB6">
        <w:rPr>
          <w:rFonts w:ascii="仿宋_GB2312" w:eastAsia="仿宋_GB2312" w:hAnsi="Times New Roman" w:cs="Times New Roman" w:hint="eastAsia"/>
          <w:sz w:val="32"/>
          <w:szCs w:val="32"/>
        </w:rPr>
        <w:t>59.47</w:t>
      </w:r>
      <w:r w:rsidRPr="00166637">
        <w:rPr>
          <w:rFonts w:ascii="仿宋_GB2312" w:eastAsia="仿宋_GB2312" w:hAnsi="Times New Roman" w:cs="Times New Roman" w:hint="eastAsia"/>
          <w:sz w:val="32"/>
          <w:szCs w:val="32"/>
        </w:rPr>
        <w:t>万元，增长</w:t>
      </w:r>
      <w:r w:rsidR="003D5EB6">
        <w:rPr>
          <w:rFonts w:ascii="仿宋_GB2312" w:eastAsia="仿宋_GB2312" w:hAnsi="Times New Roman" w:cs="Times New Roman" w:hint="eastAsia"/>
          <w:sz w:val="32"/>
          <w:szCs w:val="32"/>
        </w:rPr>
        <w:t>22.27</w:t>
      </w:r>
      <w:r w:rsidRPr="00166637">
        <w:rPr>
          <w:rFonts w:ascii="仿宋_GB2312" w:eastAsia="仿宋_GB2312" w:hAnsi="Times New Roman" w:cs="Times New Roman" w:hint="eastAsia"/>
          <w:sz w:val="32"/>
          <w:szCs w:val="32"/>
        </w:rPr>
        <w:t>%。</w:t>
      </w:r>
    </w:p>
    <w:p w:rsidR="00BF2FB4" w:rsidRPr="00166637" w:rsidRDefault="00BF2FB4" w:rsidP="00BF2FB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国土海洋气象等</w:t>
      </w:r>
      <w:r w:rsidRPr="00166637">
        <w:rPr>
          <w:rFonts w:ascii="仿宋_GB2312" w:eastAsia="仿宋_GB2312" w:hAnsi="Times New Roman" w:cs="Times New Roman" w:hint="eastAsia"/>
          <w:sz w:val="32"/>
          <w:szCs w:val="32"/>
        </w:rPr>
        <w:t>支出</w:t>
      </w:r>
    </w:p>
    <w:p w:rsidR="00BF2FB4" w:rsidRPr="00166637"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气象事务</w:t>
      </w:r>
    </w:p>
    <w:p w:rsidR="00BF2FB4"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①</w:t>
      </w:r>
      <w:r>
        <w:rPr>
          <w:rFonts w:ascii="仿宋_GB2312" w:eastAsia="仿宋_GB2312" w:hAnsi="Times New Roman" w:cs="Times New Roman" w:hint="eastAsia"/>
          <w:sz w:val="32"/>
          <w:szCs w:val="32"/>
        </w:rPr>
        <w:t>气象事业机构</w:t>
      </w:r>
      <w:r w:rsidRPr="00166637">
        <w:rPr>
          <w:rFonts w:ascii="仿宋_GB2312" w:eastAsia="仿宋_GB2312" w:hAnsi="Times New Roman" w:cs="Times New Roman" w:hint="eastAsia"/>
          <w:sz w:val="32"/>
          <w:szCs w:val="32"/>
        </w:rPr>
        <w:t>（科目编码：</w:t>
      </w:r>
      <w:r>
        <w:rPr>
          <w:rFonts w:ascii="仿宋_GB2312" w:eastAsia="仿宋_GB2312" w:hAnsi="Times New Roman" w:cs="Times New Roman" w:hint="eastAsia"/>
          <w:sz w:val="32"/>
          <w:szCs w:val="32"/>
        </w:rPr>
        <w:t>2200504</w:t>
      </w:r>
      <w:r w:rsidRPr="00166637">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年预算数为</w:t>
      </w:r>
      <w:r w:rsidR="003D5EB6">
        <w:rPr>
          <w:rFonts w:ascii="仿宋_GB2312" w:eastAsia="仿宋_GB2312" w:hAnsi="Times New Roman" w:cs="Times New Roman" w:hint="eastAsia"/>
          <w:sz w:val="32"/>
          <w:szCs w:val="32"/>
        </w:rPr>
        <w:t>276.76</w:t>
      </w:r>
      <w:r w:rsidRPr="00166637">
        <w:rPr>
          <w:rFonts w:ascii="仿宋_GB2312" w:eastAsia="仿宋_GB2312" w:hAnsi="Times New Roman" w:cs="Times New Roman" w:hint="eastAsia"/>
          <w:sz w:val="32"/>
          <w:szCs w:val="32"/>
        </w:rPr>
        <w:t>万元，比201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sidR="00A71F6F">
        <w:rPr>
          <w:rFonts w:ascii="仿宋_GB2312" w:eastAsia="仿宋_GB2312" w:hAnsi="Times New Roman" w:cs="Times New Roman" w:hint="eastAsia"/>
          <w:sz w:val="32"/>
          <w:szCs w:val="32"/>
        </w:rPr>
        <w:t>54.56</w:t>
      </w:r>
      <w:r w:rsidRPr="00166637">
        <w:rPr>
          <w:rFonts w:ascii="仿宋_GB2312" w:eastAsia="仿宋_GB2312" w:hAnsi="Times New Roman" w:cs="Times New Roman" w:hint="eastAsia"/>
          <w:sz w:val="32"/>
          <w:szCs w:val="32"/>
        </w:rPr>
        <w:t>万元，增长</w:t>
      </w:r>
      <w:r w:rsidR="00A71F6F">
        <w:rPr>
          <w:rFonts w:ascii="仿宋_GB2312" w:eastAsia="仿宋_GB2312" w:hAnsi="Times New Roman" w:cs="Times New Roman" w:hint="eastAsia"/>
          <w:sz w:val="32"/>
          <w:szCs w:val="32"/>
        </w:rPr>
        <w:t>24.55</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执行</w:t>
      </w:r>
      <w:r w:rsidRPr="00166637">
        <w:rPr>
          <w:rFonts w:ascii="仿宋_GB2312" w:eastAsia="仿宋_GB2312" w:hAnsi="Times New Roman" w:cs="Times New Roman" w:hint="eastAsia"/>
          <w:sz w:val="32"/>
          <w:szCs w:val="32"/>
        </w:rPr>
        <w:t>数增加</w:t>
      </w:r>
      <w:r w:rsidR="00A71F6F">
        <w:rPr>
          <w:rFonts w:ascii="仿宋_GB2312" w:eastAsia="仿宋_GB2312" w:hAnsi="Times New Roman" w:cs="Times New Roman" w:hint="eastAsia"/>
          <w:sz w:val="32"/>
          <w:szCs w:val="32"/>
        </w:rPr>
        <w:t>39.25</w:t>
      </w:r>
      <w:r w:rsidRPr="00166637">
        <w:rPr>
          <w:rFonts w:ascii="仿宋_GB2312" w:eastAsia="仿宋_GB2312" w:hAnsi="Times New Roman" w:cs="Times New Roman" w:hint="eastAsia"/>
          <w:sz w:val="32"/>
          <w:szCs w:val="32"/>
        </w:rPr>
        <w:t>万元，增长</w:t>
      </w:r>
      <w:r w:rsidR="00A71F6F">
        <w:rPr>
          <w:rFonts w:ascii="仿宋_GB2312" w:eastAsia="仿宋_GB2312" w:hAnsi="Times New Roman" w:cs="Times New Roman" w:hint="eastAsia"/>
          <w:sz w:val="32"/>
          <w:szCs w:val="32"/>
        </w:rPr>
        <w:t>16.53</w:t>
      </w:r>
      <w:r w:rsidRPr="00166637">
        <w:rPr>
          <w:rFonts w:ascii="仿宋_GB2312" w:eastAsia="仿宋_GB2312" w:hAnsi="Times New Roman" w:cs="Times New Roman" w:hint="eastAsia"/>
          <w:sz w:val="32"/>
          <w:szCs w:val="32"/>
        </w:rPr>
        <w:t>%。</w:t>
      </w:r>
    </w:p>
    <w:p w:rsidR="00BF2FB4" w:rsidRPr="00166637" w:rsidRDefault="00BF2FB4" w:rsidP="00BF2FB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住房保障</w:t>
      </w:r>
      <w:r w:rsidRPr="00166637">
        <w:rPr>
          <w:rFonts w:ascii="仿宋_GB2312" w:eastAsia="仿宋_GB2312" w:hAnsi="Times New Roman" w:cs="Times New Roman" w:hint="eastAsia"/>
          <w:sz w:val="32"/>
          <w:szCs w:val="32"/>
        </w:rPr>
        <w:t>支出</w:t>
      </w:r>
    </w:p>
    <w:p w:rsidR="00BF2FB4" w:rsidRPr="00166637"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住房改革支出</w:t>
      </w:r>
    </w:p>
    <w:p w:rsidR="00BF2FB4" w:rsidRPr="00A86372" w:rsidRDefault="00BF2FB4" w:rsidP="00BF2FB4">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lastRenderedPageBreak/>
        <w:t>①</w:t>
      </w:r>
      <w:r>
        <w:rPr>
          <w:rFonts w:ascii="仿宋_GB2312" w:eastAsia="仿宋_GB2312" w:hAnsi="Times New Roman" w:cs="Times New Roman" w:hint="eastAsia"/>
          <w:sz w:val="32"/>
          <w:szCs w:val="32"/>
        </w:rPr>
        <w:t>住房公积金</w:t>
      </w:r>
      <w:r w:rsidRPr="00166637">
        <w:rPr>
          <w:rFonts w:ascii="仿宋_GB2312" w:eastAsia="仿宋_GB2312" w:hAnsi="Times New Roman" w:cs="Times New Roman" w:hint="eastAsia"/>
          <w:sz w:val="32"/>
          <w:szCs w:val="32"/>
        </w:rPr>
        <w:t>（科目编码：</w:t>
      </w:r>
      <w:r>
        <w:rPr>
          <w:rFonts w:ascii="仿宋_GB2312" w:eastAsia="仿宋_GB2312" w:hAnsi="Times New Roman" w:cs="Times New Roman" w:hint="eastAsia"/>
          <w:sz w:val="32"/>
          <w:szCs w:val="32"/>
        </w:rPr>
        <w:t>2210201</w:t>
      </w:r>
      <w:r w:rsidRPr="00166637">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年预算数为</w:t>
      </w:r>
      <w:r w:rsidR="00A71F6F">
        <w:rPr>
          <w:rFonts w:ascii="仿宋_GB2312" w:eastAsia="仿宋_GB2312" w:hAnsi="Times New Roman" w:cs="Times New Roman" w:hint="eastAsia"/>
          <w:sz w:val="32"/>
          <w:szCs w:val="32"/>
        </w:rPr>
        <w:t>18.15</w:t>
      </w:r>
      <w:r w:rsidRPr="00166637">
        <w:rPr>
          <w:rFonts w:ascii="仿宋_GB2312" w:eastAsia="仿宋_GB2312" w:hAnsi="Times New Roman" w:cs="Times New Roman" w:hint="eastAsia"/>
          <w:sz w:val="32"/>
          <w:szCs w:val="32"/>
        </w:rPr>
        <w:t>万元，比201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sidR="00A71F6F">
        <w:rPr>
          <w:rFonts w:ascii="仿宋_GB2312" w:eastAsia="仿宋_GB2312" w:hAnsi="Times New Roman" w:cs="Times New Roman" w:hint="eastAsia"/>
          <w:sz w:val="32"/>
          <w:szCs w:val="32"/>
        </w:rPr>
        <w:t>3.15</w:t>
      </w:r>
      <w:r w:rsidRPr="00166637">
        <w:rPr>
          <w:rFonts w:ascii="仿宋_GB2312" w:eastAsia="仿宋_GB2312" w:hAnsi="Times New Roman" w:cs="Times New Roman" w:hint="eastAsia"/>
          <w:sz w:val="32"/>
          <w:szCs w:val="32"/>
        </w:rPr>
        <w:t>万元，增长</w:t>
      </w:r>
      <w:r w:rsidR="00A71F6F">
        <w:rPr>
          <w:rFonts w:ascii="仿宋_GB2312" w:eastAsia="仿宋_GB2312" w:hAnsi="Times New Roman" w:cs="Times New Roman" w:hint="eastAsia"/>
          <w:sz w:val="32"/>
          <w:szCs w:val="32"/>
        </w:rPr>
        <w:t>21</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执行</w:t>
      </w:r>
      <w:r w:rsidRPr="00166637">
        <w:rPr>
          <w:rFonts w:ascii="仿宋_GB2312" w:eastAsia="仿宋_GB2312" w:hAnsi="Times New Roman" w:cs="Times New Roman" w:hint="eastAsia"/>
          <w:sz w:val="32"/>
          <w:szCs w:val="32"/>
        </w:rPr>
        <w:t>数增加</w:t>
      </w:r>
      <w:r w:rsidR="00A71F6F">
        <w:rPr>
          <w:rFonts w:ascii="仿宋_GB2312" w:eastAsia="仿宋_GB2312" w:hAnsi="Times New Roman" w:cs="Times New Roman" w:hint="eastAsia"/>
          <w:sz w:val="32"/>
          <w:szCs w:val="32"/>
        </w:rPr>
        <w:t>2.44</w:t>
      </w:r>
      <w:r w:rsidRPr="00166637">
        <w:rPr>
          <w:rFonts w:ascii="仿宋_GB2312" w:eastAsia="仿宋_GB2312" w:hAnsi="Times New Roman" w:cs="Times New Roman" w:hint="eastAsia"/>
          <w:sz w:val="32"/>
          <w:szCs w:val="32"/>
        </w:rPr>
        <w:t>万元，增长</w:t>
      </w:r>
      <w:r w:rsidR="00A71F6F">
        <w:rPr>
          <w:rFonts w:ascii="仿宋_GB2312" w:eastAsia="仿宋_GB2312" w:hAnsi="Times New Roman" w:cs="Times New Roman" w:hint="eastAsia"/>
          <w:sz w:val="32"/>
          <w:szCs w:val="32"/>
        </w:rPr>
        <w:t>15.53</w:t>
      </w:r>
      <w:r w:rsidRPr="00166637">
        <w:rPr>
          <w:rFonts w:ascii="仿宋_GB2312" w:eastAsia="仿宋_GB2312" w:hAnsi="Times New Roman" w:cs="Times New Roman" w:hint="eastAsia"/>
          <w:sz w:val="32"/>
          <w:szCs w:val="32"/>
        </w:rPr>
        <w:t>%。</w:t>
      </w:r>
    </w:p>
    <w:p w:rsidR="00166637" w:rsidRPr="00200332" w:rsidRDefault="00166637" w:rsidP="00166637">
      <w:pPr>
        <w:ind w:firstLineChars="200" w:firstLine="640"/>
        <w:rPr>
          <w:rFonts w:ascii="黑体" w:eastAsia="黑体" w:hAnsi="黑体" w:cs="Times New Roman"/>
          <w:sz w:val="32"/>
          <w:szCs w:val="32"/>
        </w:rPr>
      </w:pPr>
      <w:r w:rsidRPr="00200332">
        <w:rPr>
          <w:rFonts w:ascii="黑体" w:eastAsia="黑体" w:hAnsi="黑体" w:cs="Times New Roman" w:hint="eastAsia"/>
          <w:sz w:val="32"/>
          <w:szCs w:val="32"/>
        </w:rPr>
        <w:t>三、201</w:t>
      </w:r>
      <w:r w:rsidR="00A75B3F">
        <w:rPr>
          <w:rFonts w:ascii="黑体" w:eastAsia="黑体" w:hAnsi="黑体" w:cs="Times New Roman" w:hint="eastAsia"/>
          <w:sz w:val="32"/>
          <w:szCs w:val="32"/>
        </w:rPr>
        <w:t>8</w:t>
      </w:r>
      <w:r w:rsidRPr="00200332">
        <w:rPr>
          <w:rFonts w:ascii="黑体" w:eastAsia="黑体" w:hAnsi="黑体" w:cs="Times New Roman" w:hint="eastAsia"/>
          <w:sz w:val="32"/>
          <w:szCs w:val="32"/>
        </w:rPr>
        <w:t>年一般公共预算当年财政拨款基本支出情况说明</w:t>
      </w:r>
    </w:p>
    <w:p w:rsidR="00166637" w:rsidRPr="00166637" w:rsidRDefault="00166637" w:rsidP="003274CE">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A75B3F">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年一般公共预算当年财政拨款基本支出</w:t>
      </w:r>
      <w:r w:rsidR="000C3D2F">
        <w:rPr>
          <w:rFonts w:ascii="仿宋_GB2312" w:eastAsia="仿宋_GB2312" w:hAnsi="Times New Roman" w:cs="Times New Roman" w:hint="eastAsia"/>
          <w:sz w:val="32"/>
          <w:szCs w:val="32"/>
        </w:rPr>
        <w:t>294.91</w:t>
      </w:r>
      <w:r w:rsidRPr="00166637">
        <w:rPr>
          <w:rFonts w:ascii="仿宋_GB2312" w:eastAsia="仿宋_GB2312" w:hAnsi="Times New Roman" w:cs="Times New Roman" w:hint="eastAsia"/>
          <w:sz w:val="32"/>
          <w:szCs w:val="32"/>
        </w:rPr>
        <w:t>万元，其中：人员经费</w:t>
      </w:r>
      <w:r w:rsidR="000C3D2F">
        <w:rPr>
          <w:rFonts w:ascii="仿宋_GB2312" w:eastAsia="仿宋_GB2312" w:hAnsi="Times New Roman" w:cs="Times New Roman" w:hint="eastAsia"/>
          <w:sz w:val="32"/>
          <w:szCs w:val="32"/>
        </w:rPr>
        <w:t>264.45</w:t>
      </w:r>
      <w:r w:rsidRPr="00166637">
        <w:rPr>
          <w:rFonts w:ascii="仿宋_GB2312" w:eastAsia="仿宋_GB2312" w:hAnsi="Times New Roman" w:cs="Times New Roman" w:hint="eastAsia"/>
          <w:sz w:val="32"/>
          <w:szCs w:val="32"/>
        </w:rPr>
        <w:t>万元，</w:t>
      </w:r>
      <w:r w:rsidR="003274CE" w:rsidRPr="003274CE">
        <w:rPr>
          <w:rFonts w:ascii="仿宋_GB2312" w:eastAsia="仿宋_GB2312" w:hAnsi="Times New Roman" w:cs="Times New Roman" w:hint="eastAsia"/>
          <w:sz w:val="32"/>
          <w:szCs w:val="32"/>
        </w:rPr>
        <w:t>包括：工资福利支出</w:t>
      </w:r>
      <w:r w:rsidR="000C3D2F">
        <w:rPr>
          <w:rFonts w:ascii="仿宋_GB2312" w:eastAsia="仿宋_GB2312" w:hAnsi="Times New Roman" w:cs="Times New Roman" w:hint="eastAsia"/>
          <w:sz w:val="32"/>
          <w:szCs w:val="32"/>
        </w:rPr>
        <w:t>222.91</w:t>
      </w:r>
      <w:r w:rsidR="003274CE">
        <w:rPr>
          <w:rFonts w:ascii="仿宋_GB2312" w:eastAsia="仿宋_GB2312" w:hAnsi="Times New Roman" w:cs="Times New Roman" w:hint="eastAsia"/>
          <w:sz w:val="32"/>
          <w:szCs w:val="32"/>
        </w:rPr>
        <w:t>万元、</w:t>
      </w:r>
      <w:r w:rsidR="003274CE" w:rsidRPr="003274CE">
        <w:rPr>
          <w:rFonts w:ascii="仿宋_GB2312" w:eastAsia="仿宋_GB2312" w:hAnsi="Times New Roman" w:cs="Times New Roman" w:hint="eastAsia"/>
          <w:sz w:val="32"/>
          <w:szCs w:val="32"/>
        </w:rPr>
        <w:t>对个人和家庭的补助</w:t>
      </w:r>
      <w:r w:rsidR="000C3D2F">
        <w:rPr>
          <w:rFonts w:ascii="仿宋_GB2312" w:eastAsia="仿宋_GB2312" w:hAnsi="Times New Roman" w:cs="Times New Roman" w:hint="eastAsia"/>
          <w:sz w:val="32"/>
          <w:szCs w:val="32"/>
        </w:rPr>
        <w:t>34.54</w:t>
      </w:r>
      <w:r w:rsidR="003274CE" w:rsidRPr="003274CE">
        <w:rPr>
          <w:rFonts w:ascii="仿宋_GB2312" w:eastAsia="仿宋_GB2312" w:hAnsi="Times New Roman" w:cs="Times New Roman" w:hint="eastAsia"/>
          <w:sz w:val="32"/>
          <w:szCs w:val="32"/>
        </w:rPr>
        <w:t>万元；公用经费</w:t>
      </w:r>
      <w:r w:rsidR="000C3D2F">
        <w:rPr>
          <w:rFonts w:ascii="仿宋_GB2312" w:eastAsia="仿宋_GB2312" w:hAnsi="Times New Roman" w:cs="Times New Roman" w:hint="eastAsia"/>
          <w:sz w:val="32"/>
          <w:szCs w:val="32"/>
        </w:rPr>
        <w:t>30.46</w:t>
      </w:r>
      <w:r w:rsidR="003274CE" w:rsidRPr="003274CE">
        <w:rPr>
          <w:rFonts w:ascii="仿宋_GB2312" w:eastAsia="仿宋_GB2312" w:hAnsi="Times New Roman" w:cs="Times New Roman" w:hint="eastAsia"/>
          <w:sz w:val="32"/>
          <w:szCs w:val="32"/>
        </w:rPr>
        <w:t>万元，包括：商品和服务支出</w:t>
      </w:r>
      <w:r w:rsidR="000C3D2F">
        <w:rPr>
          <w:rFonts w:ascii="仿宋_GB2312" w:eastAsia="仿宋_GB2312" w:hAnsi="Times New Roman" w:cs="Times New Roman" w:hint="eastAsia"/>
          <w:sz w:val="32"/>
          <w:szCs w:val="32"/>
        </w:rPr>
        <w:t>30.46</w:t>
      </w:r>
      <w:r w:rsidR="003274CE">
        <w:rPr>
          <w:rFonts w:ascii="仿宋_GB2312" w:eastAsia="仿宋_GB2312" w:hAnsi="Times New Roman" w:cs="Times New Roman" w:hint="eastAsia"/>
          <w:sz w:val="32"/>
          <w:szCs w:val="32"/>
        </w:rPr>
        <w:t>万元、</w:t>
      </w:r>
      <w:r w:rsidR="003274CE" w:rsidRPr="003274CE">
        <w:rPr>
          <w:rFonts w:ascii="仿宋_GB2312" w:eastAsia="仿宋_GB2312" w:hAnsi="Times New Roman" w:cs="Times New Roman" w:hint="eastAsia"/>
          <w:sz w:val="32"/>
          <w:szCs w:val="32"/>
        </w:rPr>
        <w:t>资本性支出</w:t>
      </w:r>
      <w:r w:rsidR="000C3D2F">
        <w:rPr>
          <w:rFonts w:ascii="仿宋_GB2312" w:eastAsia="仿宋_GB2312" w:hAnsi="Times New Roman" w:cs="Times New Roman" w:hint="eastAsia"/>
          <w:sz w:val="32"/>
          <w:szCs w:val="32"/>
        </w:rPr>
        <w:t>0</w:t>
      </w:r>
      <w:r w:rsidR="003274CE" w:rsidRPr="003274CE">
        <w:rPr>
          <w:rFonts w:ascii="仿宋_GB2312" w:eastAsia="仿宋_GB2312" w:hAnsi="Times New Roman" w:cs="Times New Roman" w:hint="eastAsia"/>
          <w:sz w:val="32"/>
          <w:szCs w:val="32"/>
        </w:rPr>
        <w:t>万元</w:t>
      </w:r>
      <w:r w:rsidR="003274CE">
        <w:rPr>
          <w:rFonts w:ascii="仿宋_GB2312" w:eastAsia="仿宋_GB2312" w:hAnsi="Times New Roman" w:cs="Times New Roman" w:hint="eastAsia"/>
          <w:sz w:val="32"/>
          <w:szCs w:val="32"/>
        </w:rPr>
        <w:t>、</w:t>
      </w:r>
      <w:r w:rsidR="003274CE" w:rsidRPr="003274CE">
        <w:rPr>
          <w:rFonts w:ascii="仿宋_GB2312" w:eastAsia="仿宋_GB2312" w:hAnsi="Times New Roman" w:cs="Times New Roman" w:hint="eastAsia"/>
          <w:sz w:val="32"/>
          <w:szCs w:val="32"/>
        </w:rPr>
        <w:t>其他支出</w:t>
      </w:r>
      <w:r w:rsidR="000C3D2F">
        <w:rPr>
          <w:rFonts w:ascii="仿宋_GB2312" w:eastAsia="仿宋_GB2312" w:hAnsi="Times New Roman" w:cs="Times New Roman" w:hint="eastAsia"/>
          <w:sz w:val="32"/>
          <w:szCs w:val="32"/>
        </w:rPr>
        <w:t>0</w:t>
      </w:r>
      <w:r w:rsidR="003274CE" w:rsidRPr="003274CE">
        <w:rPr>
          <w:rFonts w:ascii="仿宋_GB2312" w:eastAsia="仿宋_GB2312" w:hAnsi="Times New Roman" w:cs="Times New Roman" w:hint="eastAsia"/>
          <w:sz w:val="32"/>
          <w:szCs w:val="32"/>
        </w:rPr>
        <w:t>万元。</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四、201</w:t>
      </w:r>
      <w:r w:rsidR="008D519D">
        <w:rPr>
          <w:rFonts w:ascii="黑体" w:eastAsia="黑体" w:hAnsi="黑体" w:cs="Times New Roman" w:hint="eastAsia"/>
          <w:sz w:val="32"/>
          <w:szCs w:val="32"/>
        </w:rPr>
        <w:t>8</w:t>
      </w:r>
      <w:r w:rsidRPr="00EB2BF8">
        <w:rPr>
          <w:rFonts w:ascii="黑体" w:eastAsia="黑体" w:hAnsi="黑体" w:cs="Times New Roman" w:hint="eastAsia"/>
          <w:sz w:val="32"/>
          <w:szCs w:val="32"/>
        </w:rPr>
        <w:t>年一般公共预算“三公”经费预算情况说明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7F7006">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年“三公”经费预算数为</w:t>
      </w:r>
      <w:r w:rsidR="000C3D2F">
        <w:rPr>
          <w:rFonts w:ascii="仿宋_GB2312" w:eastAsia="仿宋_GB2312" w:hAnsi="Times New Roman" w:cs="Times New Roman" w:hint="eastAsia"/>
          <w:sz w:val="32"/>
          <w:szCs w:val="32"/>
        </w:rPr>
        <w:t>1</w:t>
      </w:r>
      <w:r w:rsidRPr="00166637">
        <w:rPr>
          <w:rFonts w:ascii="仿宋_GB2312" w:eastAsia="仿宋_GB2312" w:hAnsi="Times New Roman" w:cs="Times New Roman" w:hint="eastAsia"/>
          <w:sz w:val="32"/>
          <w:szCs w:val="32"/>
        </w:rPr>
        <w:t>万元，其中：因公出国（境）费用</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万元，公车购置费</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万元，公车运行维护费</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万元，公务接待费</w:t>
      </w:r>
      <w:r w:rsidR="000C3D2F">
        <w:rPr>
          <w:rFonts w:ascii="仿宋_GB2312" w:eastAsia="仿宋_GB2312" w:hAnsi="Times New Roman" w:cs="Times New Roman" w:hint="eastAsia"/>
          <w:sz w:val="32"/>
          <w:szCs w:val="32"/>
        </w:rPr>
        <w:t>1</w:t>
      </w:r>
      <w:r w:rsidRPr="00166637">
        <w:rPr>
          <w:rFonts w:ascii="仿宋_GB2312" w:eastAsia="仿宋_GB2312" w:hAnsi="Times New Roman" w:cs="Times New Roman" w:hint="eastAsia"/>
          <w:sz w:val="32"/>
          <w:szCs w:val="32"/>
        </w:rPr>
        <w:t>万元。本部门201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年计划出国组团数</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个，</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人次，计划出境组团数</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个，</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人次，计划购置公车</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辆，公车</w:t>
      </w:r>
      <w:proofErr w:type="gramStart"/>
      <w:r w:rsidRPr="00166637">
        <w:rPr>
          <w:rFonts w:ascii="仿宋_GB2312" w:eastAsia="仿宋_GB2312" w:hAnsi="Times New Roman" w:cs="Times New Roman" w:hint="eastAsia"/>
          <w:sz w:val="32"/>
          <w:szCs w:val="32"/>
        </w:rPr>
        <w:t>保有数</w:t>
      </w:r>
      <w:proofErr w:type="gramEnd"/>
      <w:r w:rsidRPr="00166637">
        <w:rPr>
          <w:rFonts w:ascii="仿宋_GB2312" w:eastAsia="仿宋_GB2312" w:hAnsi="Times New Roman" w:cs="Times New Roman" w:hint="eastAsia"/>
          <w:sz w:val="32"/>
          <w:szCs w:val="32"/>
        </w:rPr>
        <w:t>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辆。</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年“三公”经费预算比201</w:t>
      </w:r>
      <w:r w:rsidR="005D71EB">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年“三公”经费预算增加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万元，其中：因公出国（境）费用增加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w:t>
      </w:r>
      <w:r w:rsidR="00DB0285">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。公车购置费增加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w:t>
      </w:r>
      <w:r w:rsidR="00DB0285">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。公车运行维护费增加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w:t>
      </w:r>
      <w:r w:rsidR="00DB0285">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。公务接待费增加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w:t>
      </w:r>
      <w:r w:rsidR="00DB0285">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五、201</w:t>
      </w:r>
      <w:r w:rsidR="005D71EB">
        <w:rPr>
          <w:rFonts w:ascii="黑体" w:eastAsia="黑体" w:hAnsi="黑体" w:cs="Times New Roman" w:hint="eastAsia"/>
          <w:sz w:val="32"/>
          <w:szCs w:val="32"/>
        </w:rPr>
        <w:t>8</w:t>
      </w:r>
      <w:r w:rsidRPr="00EB2BF8">
        <w:rPr>
          <w:rFonts w:ascii="黑体" w:eastAsia="黑体" w:hAnsi="黑体" w:cs="Times New Roman" w:hint="eastAsia"/>
          <w:sz w:val="32"/>
          <w:szCs w:val="32"/>
        </w:rPr>
        <w:t>年政府性基金预算当年财政拨款支出</w:t>
      </w:r>
      <w:r w:rsidR="00182B07">
        <w:rPr>
          <w:rFonts w:ascii="黑体" w:eastAsia="黑体" w:hAnsi="黑体" w:cs="Times New Roman" w:hint="eastAsia"/>
          <w:sz w:val="32"/>
          <w:szCs w:val="32"/>
        </w:rPr>
        <w:t>情况说明</w:t>
      </w:r>
    </w:p>
    <w:p w:rsidR="003274CE" w:rsidRPr="00166637" w:rsidRDefault="003274CE" w:rsidP="003274CE">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lastRenderedPageBreak/>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年，本部门</w:t>
      </w:r>
      <w:r w:rsidRPr="003274CE">
        <w:rPr>
          <w:rFonts w:ascii="仿宋_GB2312" w:eastAsia="仿宋_GB2312" w:hAnsi="Times New Roman" w:cs="Times New Roman" w:hint="eastAsia"/>
          <w:sz w:val="32"/>
          <w:szCs w:val="32"/>
        </w:rPr>
        <w:t>政府性基金预算</w:t>
      </w:r>
      <w:r w:rsidRPr="00166637">
        <w:rPr>
          <w:rFonts w:ascii="仿宋_GB2312" w:eastAsia="仿宋_GB2312" w:hAnsi="Times New Roman" w:cs="Times New Roman" w:hint="eastAsia"/>
          <w:sz w:val="32"/>
          <w:szCs w:val="32"/>
        </w:rPr>
        <w:t>当年财政拨款支出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万元，其中：</w:t>
      </w:r>
      <w:r>
        <w:rPr>
          <w:rFonts w:ascii="仿宋_GB2312" w:eastAsia="仿宋_GB2312" w:hAnsi="Times New Roman" w:cs="Times New Roman" w:hint="eastAsia"/>
          <w:sz w:val="32"/>
          <w:szCs w:val="32"/>
        </w:rPr>
        <w:t>科学技术</w:t>
      </w:r>
      <w:r w:rsidRPr="00166637">
        <w:rPr>
          <w:rFonts w:ascii="仿宋_GB2312" w:eastAsia="仿宋_GB2312" w:hAnsi="Times New Roman" w:cs="Times New Roman" w:hint="eastAsia"/>
          <w:sz w:val="32"/>
          <w:szCs w:val="32"/>
        </w:rPr>
        <w:t>支出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文化体育与传媒</w:t>
      </w:r>
      <w:r w:rsidRPr="00166637">
        <w:rPr>
          <w:rFonts w:ascii="仿宋_GB2312" w:eastAsia="仿宋_GB2312" w:hAnsi="Times New Roman" w:cs="Times New Roman" w:hint="eastAsia"/>
          <w:sz w:val="32"/>
          <w:szCs w:val="32"/>
        </w:rPr>
        <w:t>支出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社会保障和就业支出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节能环保</w:t>
      </w:r>
      <w:r w:rsidRPr="00166637">
        <w:rPr>
          <w:rFonts w:ascii="仿宋_GB2312" w:eastAsia="仿宋_GB2312" w:hAnsi="Times New Roman" w:cs="Times New Roman" w:hint="eastAsia"/>
          <w:sz w:val="32"/>
          <w:szCs w:val="32"/>
        </w:rPr>
        <w:t>支出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sidR="00887C64">
        <w:rPr>
          <w:rFonts w:ascii="仿宋_GB2312" w:eastAsia="仿宋_GB2312" w:hAnsi="Times New Roman" w:cs="Times New Roman" w:hint="eastAsia"/>
          <w:sz w:val="32"/>
          <w:szCs w:val="32"/>
        </w:rPr>
        <w:t>城乡社区</w:t>
      </w:r>
      <w:r w:rsidRPr="00166637">
        <w:rPr>
          <w:rFonts w:ascii="仿宋_GB2312" w:eastAsia="仿宋_GB2312" w:hAnsi="Times New Roman" w:cs="Times New Roman" w:hint="eastAsia"/>
          <w:sz w:val="32"/>
          <w:szCs w:val="32"/>
        </w:rPr>
        <w:t>支出</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0C3D2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p>
    <w:p w:rsidR="00166637" w:rsidRPr="00EB2BF8" w:rsidRDefault="00166637" w:rsidP="003274CE">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六、201</w:t>
      </w:r>
      <w:r w:rsidR="005D71EB">
        <w:rPr>
          <w:rFonts w:ascii="黑体" w:eastAsia="黑体" w:hAnsi="黑体" w:cs="Times New Roman" w:hint="eastAsia"/>
          <w:sz w:val="32"/>
          <w:szCs w:val="32"/>
        </w:rPr>
        <w:t>8</w:t>
      </w:r>
      <w:r w:rsidRPr="00EB2BF8">
        <w:rPr>
          <w:rFonts w:ascii="黑体" w:eastAsia="黑体" w:hAnsi="黑体" w:cs="Times New Roman" w:hint="eastAsia"/>
          <w:sz w:val="32"/>
          <w:szCs w:val="32"/>
        </w:rPr>
        <w:t>年收支预算情况说明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一）总体情况按照综合预算的原则，本部门所有收入和支出均纳入部门预算管理。收入包括：财政拨款收入、上级补助收入、事业收入、经营收入、附属单位上缴收入、其他收入、用事业基金弥补收支差额、年初结转和结余。支出包括：一般公共服务支出、外交支出、教育支出、文化体育与传媒支出、社会保障和就业支出、农林水支出、住房保障支出等。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年收支总预算</w:t>
      </w:r>
      <w:r w:rsidR="006320B8">
        <w:rPr>
          <w:rFonts w:ascii="仿宋_GB2312" w:eastAsia="仿宋_GB2312" w:hAnsi="Times New Roman" w:cs="Times New Roman" w:hint="eastAsia"/>
          <w:sz w:val="32"/>
          <w:szCs w:val="32"/>
        </w:rPr>
        <w:t>630.73</w:t>
      </w:r>
      <w:r w:rsidRPr="00166637">
        <w:rPr>
          <w:rFonts w:ascii="仿宋_GB2312" w:eastAsia="仿宋_GB2312" w:hAnsi="Times New Roman" w:cs="Times New Roman" w:hint="eastAsia"/>
          <w:sz w:val="32"/>
          <w:szCs w:val="32"/>
        </w:rPr>
        <w:t>万元。</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（二）收入预算情况</w:t>
      </w:r>
    </w:p>
    <w:p w:rsidR="00166637" w:rsidRPr="00166637" w:rsidRDefault="00166637" w:rsidP="00792A1F">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年收入预算</w:t>
      </w:r>
      <w:r w:rsidR="006320B8">
        <w:rPr>
          <w:rFonts w:ascii="仿宋_GB2312" w:eastAsia="仿宋_GB2312" w:hAnsi="Times New Roman" w:cs="Times New Roman" w:hint="eastAsia"/>
          <w:sz w:val="32"/>
          <w:szCs w:val="32"/>
        </w:rPr>
        <w:t>630.73</w:t>
      </w:r>
      <w:r w:rsidRPr="00166637">
        <w:rPr>
          <w:rFonts w:ascii="仿宋_GB2312" w:eastAsia="仿宋_GB2312" w:hAnsi="Times New Roman" w:cs="Times New Roman" w:hint="eastAsia"/>
          <w:sz w:val="32"/>
          <w:szCs w:val="32"/>
        </w:rPr>
        <w:t>万元，其中：一般公共预算拨款收入</w:t>
      </w:r>
      <w:r w:rsidR="006320B8">
        <w:rPr>
          <w:rFonts w:ascii="仿宋_GB2312" w:eastAsia="仿宋_GB2312" w:hAnsi="Times New Roman" w:cs="Times New Roman" w:hint="eastAsia"/>
          <w:sz w:val="32"/>
          <w:szCs w:val="32"/>
        </w:rPr>
        <w:t>621.4</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98.52</w:t>
      </w:r>
      <w:r w:rsidRPr="00166637">
        <w:rPr>
          <w:rFonts w:ascii="仿宋_GB2312" w:eastAsia="仿宋_GB2312" w:hAnsi="Times New Roman" w:cs="Times New Roman" w:hint="eastAsia"/>
          <w:sz w:val="32"/>
          <w:szCs w:val="32"/>
        </w:rPr>
        <w:t>%；政府性基金预算拨款收入</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%；上级补助收入</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%；事业收入</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%；经营收入</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*%；附属单位上缴收入</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%；其他收入</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%；用事业基金弥补收支差额</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%；年初结转和结余</w:t>
      </w:r>
      <w:r w:rsidR="006320B8">
        <w:rPr>
          <w:rFonts w:ascii="仿宋_GB2312" w:eastAsia="仿宋_GB2312" w:hAnsi="Times New Roman" w:cs="Times New Roman" w:hint="eastAsia"/>
          <w:sz w:val="32"/>
          <w:szCs w:val="32"/>
        </w:rPr>
        <w:t xml:space="preserve">9.33               </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1.48</w:t>
      </w:r>
      <w:r w:rsidRPr="00166637">
        <w:rPr>
          <w:rFonts w:ascii="仿宋_GB2312" w:eastAsia="仿宋_GB2312" w:hAnsi="Times New Roman" w:cs="Times New Roman" w:hint="eastAsia"/>
          <w:sz w:val="32"/>
          <w:szCs w:val="32"/>
        </w:rPr>
        <w:t>%。</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（三）支出预算情况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年支出预算</w:t>
      </w:r>
      <w:r w:rsidR="006320B8">
        <w:rPr>
          <w:rFonts w:ascii="仿宋_GB2312" w:eastAsia="仿宋_GB2312" w:hAnsi="Times New Roman" w:cs="Times New Roman" w:hint="eastAsia"/>
          <w:sz w:val="32"/>
          <w:szCs w:val="32"/>
        </w:rPr>
        <w:t>630.73</w:t>
      </w:r>
      <w:r w:rsidRPr="00166637">
        <w:rPr>
          <w:rFonts w:ascii="仿宋_GB2312" w:eastAsia="仿宋_GB2312" w:hAnsi="Times New Roman" w:cs="Times New Roman" w:hint="eastAsia"/>
          <w:sz w:val="32"/>
          <w:szCs w:val="32"/>
        </w:rPr>
        <w:t>万元，其中：基本支出</w:t>
      </w:r>
      <w:r w:rsidR="006320B8">
        <w:rPr>
          <w:rFonts w:ascii="仿宋_GB2312" w:eastAsia="仿宋_GB2312" w:hAnsi="Times New Roman" w:cs="Times New Roman" w:hint="eastAsia"/>
          <w:sz w:val="32"/>
          <w:szCs w:val="32"/>
        </w:rPr>
        <w:lastRenderedPageBreak/>
        <w:t>304.24</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48.24</w:t>
      </w:r>
      <w:r w:rsidRPr="00166637">
        <w:rPr>
          <w:rFonts w:ascii="仿宋_GB2312" w:eastAsia="仿宋_GB2312" w:hAnsi="Times New Roman" w:cs="Times New Roman" w:hint="eastAsia"/>
          <w:sz w:val="32"/>
          <w:szCs w:val="32"/>
        </w:rPr>
        <w:t>%；项目支出</w:t>
      </w:r>
      <w:r w:rsidR="006320B8">
        <w:rPr>
          <w:rFonts w:ascii="仿宋_GB2312" w:eastAsia="仿宋_GB2312" w:hAnsi="Times New Roman" w:cs="Times New Roman" w:hint="eastAsia"/>
          <w:sz w:val="32"/>
          <w:szCs w:val="32"/>
        </w:rPr>
        <w:t>326.49</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51.76</w:t>
      </w:r>
      <w:r w:rsidRPr="00166637">
        <w:rPr>
          <w:rFonts w:ascii="仿宋_GB2312" w:eastAsia="仿宋_GB2312" w:hAnsi="Times New Roman" w:cs="Times New Roman" w:hint="eastAsia"/>
          <w:sz w:val="32"/>
          <w:szCs w:val="32"/>
        </w:rPr>
        <w:t>%；上缴上级支出</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sidR="005D71EB" w:rsidRPr="005D71EB">
        <w:rPr>
          <w:rFonts w:ascii="仿宋_GB2312" w:eastAsia="仿宋_GB2312" w:hAnsi="Times New Roman" w:cs="Times New Roman" w:hint="eastAsia"/>
          <w:sz w:val="32"/>
          <w:szCs w:val="32"/>
        </w:rPr>
        <w:t>经费支出</w:t>
      </w:r>
      <w:r w:rsidR="006320B8">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w:t>
      </w:r>
      <w:r w:rsidR="005D71EB">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对附属单位补助支出</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sidR="005D71EB">
        <w:rPr>
          <w:rFonts w:ascii="仿宋_GB2312" w:eastAsia="仿宋_GB2312" w:hAnsi="Times New Roman" w:cs="Times New Roman" w:hint="eastAsia"/>
          <w:sz w:val="32"/>
          <w:szCs w:val="32"/>
        </w:rPr>
        <w:t>；事业单位经营支出</w:t>
      </w:r>
      <w:r w:rsidR="006320B8">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w:t>
      </w:r>
    </w:p>
    <w:p w:rsidR="00166637" w:rsidRPr="00DB4E3A" w:rsidRDefault="00166637" w:rsidP="00166637">
      <w:pPr>
        <w:ind w:firstLineChars="200" w:firstLine="640"/>
        <w:rPr>
          <w:rFonts w:ascii="黑体" w:eastAsia="黑体" w:hAnsi="黑体" w:cs="Times New Roman"/>
          <w:sz w:val="32"/>
          <w:szCs w:val="32"/>
        </w:rPr>
      </w:pPr>
      <w:r w:rsidRPr="00DB4E3A">
        <w:rPr>
          <w:rFonts w:ascii="黑体" w:eastAsia="黑体" w:hAnsi="黑体" w:cs="Times New Roman" w:hint="eastAsia"/>
          <w:sz w:val="32"/>
          <w:szCs w:val="32"/>
        </w:rPr>
        <w:t>七、其他重要事项的情况说明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（一）机关运行经费</w:t>
      </w:r>
    </w:p>
    <w:p w:rsidR="00166637" w:rsidRPr="00166637" w:rsidRDefault="00166637" w:rsidP="00792A1F">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5D71EB">
        <w:rPr>
          <w:rFonts w:ascii="仿宋_GB2312" w:eastAsia="仿宋_GB2312" w:hAnsi="Times New Roman" w:cs="Times New Roman" w:hint="eastAsia"/>
          <w:sz w:val="32"/>
          <w:szCs w:val="32"/>
        </w:rPr>
        <w:t>8</w:t>
      </w:r>
      <w:r w:rsidR="00F848EB">
        <w:rPr>
          <w:rFonts w:ascii="仿宋_GB2312" w:eastAsia="仿宋_GB2312" w:hAnsi="Times New Roman" w:cs="Times New Roman" w:hint="eastAsia"/>
          <w:sz w:val="32"/>
          <w:szCs w:val="32"/>
        </w:rPr>
        <w:t>年，本部门</w:t>
      </w:r>
      <w:r w:rsidRPr="00166637">
        <w:rPr>
          <w:rFonts w:ascii="仿宋_GB2312" w:eastAsia="仿宋_GB2312" w:hAnsi="Times New Roman" w:cs="Times New Roman" w:hint="eastAsia"/>
          <w:sz w:val="32"/>
          <w:szCs w:val="32"/>
        </w:rPr>
        <w:t>机关运行经费财政拨款预算</w:t>
      </w:r>
      <w:r w:rsidR="006320B8">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主要是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66637" w:rsidRPr="005C5FB4" w:rsidRDefault="00166637" w:rsidP="00166637">
      <w:pPr>
        <w:ind w:firstLineChars="200" w:firstLine="640"/>
        <w:rPr>
          <w:rFonts w:ascii="仿宋_GB2312" w:eastAsia="仿宋_GB2312" w:hAnsi="Times New Roman" w:cs="Times New Roman"/>
          <w:sz w:val="32"/>
          <w:szCs w:val="32"/>
        </w:rPr>
      </w:pPr>
      <w:r w:rsidRPr="005C5FB4">
        <w:rPr>
          <w:rFonts w:ascii="仿宋_GB2312" w:eastAsia="仿宋_GB2312" w:hAnsi="Times New Roman" w:cs="Times New Roman" w:hint="eastAsia"/>
          <w:sz w:val="32"/>
          <w:szCs w:val="32"/>
        </w:rPr>
        <w:t>（二）政府采购情况</w:t>
      </w:r>
    </w:p>
    <w:p w:rsidR="00166637" w:rsidRDefault="00166637" w:rsidP="00166637">
      <w:pPr>
        <w:ind w:firstLineChars="200" w:firstLine="640"/>
        <w:rPr>
          <w:rFonts w:ascii="仿宋_GB2312" w:eastAsia="仿宋_GB2312" w:hAnsi="Times New Roman" w:cs="Times New Roman"/>
          <w:sz w:val="32"/>
          <w:szCs w:val="32"/>
        </w:rPr>
      </w:pPr>
      <w:r w:rsidRPr="005C5FB4">
        <w:rPr>
          <w:rFonts w:ascii="仿宋_GB2312" w:eastAsia="仿宋_GB2312" w:hAnsi="Times New Roman" w:cs="Times New Roman" w:hint="eastAsia"/>
          <w:sz w:val="32"/>
          <w:szCs w:val="32"/>
        </w:rPr>
        <w:t>201</w:t>
      </w:r>
      <w:r w:rsidR="005D71EB">
        <w:rPr>
          <w:rFonts w:ascii="仿宋_GB2312" w:eastAsia="仿宋_GB2312" w:hAnsi="Times New Roman" w:cs="Times New Roman" w:hint="eastAsia"/>
          <w:sz w:val="32"/>
          <w:szCs w:val="32"/>
        </w:rPr>
        <w:t>8</w:t>
      </w:r>
      <w:r w:rsidRPr="005C5FB4">
        <w:rPr>
          <w:rFonts w:ascii="仿宋_GB2312" w:eastAsia="仿宋_GB2312" w:hAnsi="Times New Roman" w:cs="Times New Roman" w:hint="eastAsia"/>
          <w:sz w:val="32"/>
          <w:szCs w:val="32"/>
        </w:rPr>
        <w:t>年，</w:t>
      </w:r>
      <w:r w:rsidR="009034D9">
        <w:rPr>
          <w:rFonts w:ascii="仿宋_GB2312" w:eastAsia="仿宋_GB2312" w:hAnsi="Times New Roman" w:cs="Times New Roman" w:hint="eastAsia"/>
          <w:sz w:val="32"/>
          <w:szCs w:val="32"/>
        </w:rPr>
        <w:t>本部门</w:t>
      </w:r>
      <w:r w:rsidRPr="005C5FB4">
        <w:rPr>
          <w:rFonts w:ascii="仿宋_GB2312" w:eastAsia="仿宋_GB2312" w:hAnsi="Times New Roman" w:cs="Times New Roman" w:hint="eastAsia"/>
          <w:sz w:val="32"/>
          <w:szCs w:val="32"/>
        </w:rPr>
        <w:t>政府采购预算总额</w:t>
      </w:r>
      <w:r w:rsidR="006320B8">
        <w:rPr>
          <w:rFonts w:ascii="仿宋_GB2312" w:eastAsia="仿宋_GB2312" w:hAnsi="Times New Roman" w:cs="Times New Roman" w:hint="eastAsia"/>
          <w:sz w:val="32"/>
          <w:szCs w:val="32"/>
        </w:rPr>
        <w:t>125</w:t>
      </w:r>
      <w:r w:rsidRPr="005C5FB4">
        <w:rPr>
          <w:rFonts w:ascii="仿宋_GB2312" w:eastAsia="仿宋_GB2312" w:hAnsi="Times New Roman" w:cs="Times New Roman" w:hint="eastAsia"/>
          <w:sz w:val="32"/>
          <w:szCs w:val="32"/>
        </w:rPr>
        <w:t>万元，其中：政府采购货物预算</w:t>
      </w:r>
      <w:r w:rsidR="006320B8">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%；政府采购工程预算</w:t>
      </w:r>
      <w:r w:rsidR="006320B8">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%；政府采购服务预算</w:t>
      </w:r>
      <w:r w:rsidR="006320B8">
        <w:rPr>
          <w:rFonts w:ascii="仿宋_GB2312" w:eastAsia="仿宋_GB2312" w:hAnsi="Times New Roman" w:cs="Times New Roman" w:hint="eastAsia"/>
          <w:sz w:val="32"/>
          <w:szCs w:val="32"/>
        </w:rPr>
        <w:t>125</w:t>
      </w:r>
      <w:r w:rsidRPr="005C5FB4">
        <w:rPr>
          <w:rFonts w:ascii="仿宋_GB2312" w:eastAsia="仿宋_GB2312" w:hAnsi="Times New Roman" w:cs="Times New Roman" w:hint="eastAsia"/>
          <w:sz w:val="32"/>
          <w:szCs w:val="32"/>
        </w:rPr>
        <w:t>万元，占</w:t>
      </w:r>
      <w:r w:rsidR="006320B8">
        <w:rPr>
          <w:rFonts w:ascii="仿宋_GB2312" w:eastAsia="仿宋_GB2312" w:hAnsi="Times New Roman" w:cs="Times New Roman" w:hint="eastAsia"/>
          <w:sz w:val="32"/>
          <w:szCs w:val="32"/>
        </w:rPr>
        <w:t>100</w:t>
      </w:r>
      <w:r w:rsidRPr="005C5FB4">
        <w:rPr>
          <w:rFonts w:ascii="仿宋_GB2312" w:eastAsia="仿宋_GB2312" w:hAnsi="Times New Roman" w:cs="Times New Roman" w:hint="eastAsia"/>
          <w:sz w:val="32"/>
          <w:szCs w:val="32"/>
        </w:rPr>
        <w:t>%。</w:t>
      </w:r>
    </w:p>
    <w:p w:rsidR="00111587"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（三）国有资产占有使用情况</w:t>
      </w:r>
    </w:p>
    <w:p w:rsidR="00887C64"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截止201</w:t>
      </w:r>
      <w:r w:rsidR="00C85C36">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年底，本部门共有车辆</w:t>
      </w:r>
      <w:r w:rsidR="006320B8">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辆</w:t>
      </w:r>
      <w:r w:rsidR="0016094E">
        <w:rPr>
          <w:rFonts w:ascii="仿宋_GB2312" w:eastAsia="仿宋_GB2312" w:hAnsi="Times New Roman" w:cs="Times New Roman" w:hint="eastAsia"/>
          <w:sz w:val="32"/>
          <w:szCs w:val="32"/>
        </w:rPr>
        <w:t>，其中：一般公务用车</w:t>
      </w:r>
      <w:r w:rsidR="006320B8">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辆、一般执法执勤用车</w:t>
      </w:r>
      <w:r w:rsidR="006320B8">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辆、特种专业技术用车</w:t>
      </w:r>
      <w:r w:rsidR="006320B8">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辆、其他用车</w:t>
      </w:r>
      <w:r w:rsidR="006320B8">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w:t>
      </w:r>
      <w:r>
        <w:rPr>
          <w:rFonts w:ascii="仿宋_GB2312" w:eastAsia="仿宋_GB2312" w:hAnsi="Times New Roman" w:cs="Times New Roman" w:hint="eastAsia"/>
          <w:sz w:val="32"/>
          <w:szCs w:val="32"/>
        </w:rPr>
        <w:t>。</w:t>
      </w:r>
      <w:r w:rsidR="00887C64" w:rsidRPr="00887C64">
        <w:rPr>
          <w:rFonts w:ascii="仿宋_GB2312" w:eastAsia="仿宋_GB2312" w:hAnsi="Times New Roman" w:cs="Times New Roman" w:hint="eastAsia"/>
          <w:sz w:val="32"/>
          <w:szCs w:val="32"/>
        </w:rPr>
        <w:t>单位价值50万元以上通用设备</w:t>
      </w:r>
      <w:r w:rsidR="006320B8">
        <w:rPr>
          <w:rFonts w:ascii="仿宋_GB2312" w:eastAsia="仿宋_GB2312" w:hAnsi="Times New Roman" w:cs="Times New Roman" w:hint="eastAsia"/>
          <w:sz w:val="32"/>
          <w:szCs w:val="32"/>
        </w:rPr>
        <w:t>0</w:t>
      </w:r>
      <w:r w:rsidR="00887C64" w:rsidRPr="00887C64">
        <w:rPr>
          <w:rFonts w:ascii="仿宋_GB2312" w:eastAsia="仿宋_GB2312" w:hAnsi="Times New Roman" w:cs="Times New Roman" w:hint="eastAsia"/>
          <w:sz w:val="32"/>
          <w:szCs w:val="32"/>
        </w:rPr>
        <w:t>台（套），单位价值100万元以上专用设备</w:t>
      </w:r>
      <w:r w:rsidR="006320B8">
        <w:rPr>
          <w:rFonts w:ascii="仿宋_GB2312" w:eastAsia="仿宋_GB2312" w:hAnsi="Times New Roman" w:cs="Times New Roman" w:hint="eastAsia"/>
          <w:sz w:val="32"/>
          <w:szCs w:val="32"/>
        </w:rPr>
        <w:t>0</w:t>
      </w:r>
      <w:r w:rsidR="00887C64" w:rsidRPr="00887C64">
        <w:rPr>
          <w:rFonts w:ascii="仿宋_GB2312" w:eastAsia="仿宋_GB2312" w:hAnsi="Times New Roman" w:cs="Times New Roman" w:hint="eastAsia"/>
          <w:sz w:val="32"/>
          <w:szCs w:val="32"/>
        </w:rPr>
        <w:t>台（套）。</w:t>
      </w:r>
    </w:p>
    <w:p w:rsidR="00906606"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w:t>
      </w:r>
      <w:r w:rsidR="00C85C36">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年部门预算安排购置车辆</w:t>
      </w:r>
      <w:r w:rsidR="006320B8">
        <w:rPr>
          <w:rFonts w:ascii="仿宋_GB2312" w:eastAsia="仿宋_GB2312" w:hAnsi="Times New Roman" w:cs="Times New Roman" w:hint="eastAsia"/>
          <w:sz w:val="32"/>
          <w:szCs w:val="32"/>
        </w:rPr>
        <w:t>0</w:t>
      </w:r>
      <w:r w:rsidR="009856A4">
        <w:rPr>
          <w:rFonts w:ascii="仿宋_GB2312" w:eastAsia="仿宋_GB2312" w:hAnsi="Times New Roman" w:cs="Times New Roman" w:hint="eastAsia"/>
          <w:sz w:val="32"/>
          <w:szCs w:val="32"/>
        </w:rPr>
        <w:t>辆，</w:t>
      </w:r>
      <w:r w:rsidR="00906606" w:rsidRPr="00906606">
        <w:rPr>
          <w:rFonts w:ascii="仿宋_GB2312" w:eastAsia="仿宋_GB2312" w:hAnsi="Times New Roman" w:cs="Times New Roman" w:hint="eastAsia"/>
          <w:sz w:val="32"/>
          <w:szCs w:val="32"/>
        </w:rPr>
        <w:t>单位价值50万元</w:t>
      </w:r>
      <w:r w:rsidR="00906606" w:rsidRPr="00906606">
        <w:rPr>
          <w:rFonts w:ascii="仿宋_GB2312" w:eastAsia="仿宋_GB2312" w:hAnsi="Times New Roman" w:cs="Times New Roman" w:hint="eastAsia"/>
          <w:sz w:val="32"/>
          <w:szCs w:val="32"/>
        </w:rPr>
        <w:lastRenderedPageBreak/>
        <w:t>以上通用设备</w:t>
      </w:r>
      <w:r w:rsidR="006320B8">
        <w:rPr>
          <w:rFonts w:ascii="仿宋_GB2312" w:eastAsia="仿宋_GB2312" w:hAnsi="Times New Roman" w:cs="Times New Roman" w:hint="eastAsia"/>
          <w:sz w:val="32"/>
          <w:szCs w:val="32"/>
        </w:rPr>
        <w:t>0</w:t>
      </w:r>
      <w:r w:rsidR="00906606" w:rsidRPr="00906606">
        <w:rPr>
          <w:rFonts w:ascii="仿宋_GB2312" w:eastAsia="仿宋_GB2312" w:hAnsi="Times New Roman" w:cs="Times New Roman" w:hint="eastAsia"/>
          <w:sz w:val="32"/>
          <w:szCs w:val="32"/>
        </w:rPr>
        <w:t>台（套），单位价值100万元以上专用设备</w:t>
      </w:r>
      <w:r w:rsidR="006320B8">
        <w:rPr>
          <w:rFonts w:ascii="仿宋_GB2312" w:eastAsia="仿宋_GB2312" w:hAnsi="Times New Roman" w:cs="Times New Roman" w:hint="eastAsia"/>
          <w:sz w:val="32"/>
          <w:szCs w:val="32"/>
        </w:rPr>
        <w:t>0</w:t>
      </w:r>
      <w:r w:rsidR="00906606" w:rsidRPr="00906606">
        <w:rPr>
          <w:rFonts w:ascii="仿宋_GB2312" w:eastAsia="仿宋_GB2312" w:hAnsi="Times New Roman" w:cs="Times New Roman" w:hint="eastAsia"/>
          <w:sz w:val="32"/>
          <w:szCs w:val="32"/>
        </w:rPr>
        <w:t>台（套）。</w:t>
      </w:r>
    </w:p>
    <w:p w:rsidR="00111587"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（四）绩效目标设置情况</w:t>
      </w:r>
    </w:p>
    <w:p w:rsidR="00111587" w:rsidRPr="00111587" w:rsidRDefault="00111587" w:rsidP="00166637">
      <w:pPr>
        <w:ind w:firstLineChars="200" w:firstLine="640"/>
        <w:rPr>
          <w:rFonts w:ascii="仿宋_GB2312" w:eastAsia="仿宋_GB2312" w:hAnsi="Times New Roman" w:cs="Times New Roman"/>
          <w:sz w:val="32"/>
          <w:szCs w:val="32"/>
        </w:rPr>
      </w:pPr>
      <w:r w:rsidRPr="00596E10">
        <w:rPr>
          <w:rFonts w:ascii="仿宋_GB2312" w:eastAsia="仿宋_GB2312" w:hAnsi="Times New Roman" w:cs="Times New Roman" w:hint="eastAsia"/>
          <w:sz w:val="32"/>
          <w:szCs w:val="32"/>
        </w:rPr>
        <w:t>201</w:t>
      </w:r>
      <w:r w:rsidR="00C85C36">
        <w:rPr>
          <w:rFonts w:ascii="仿宋_GB2312" w:eastAsia="仿宋_GB2312" w:hAnsi="Times New Roman" w:cs="Times New Roman" w:hint="eastAsia"/>
          <w:sz w:val="32"/>
          <w:szCs w:val="32"/>
        </w:rPr>
        <w:t>8</w:t>
      </w:r>
      <w:r w:rsidRPr="00596E10">
        <w:rPr>
          <w:rFonts w:ascii="仿宋_GB2312" w:eastAsia="仿宋_GB2312" w:hAnsi="Times New Roman" w:cs="Times New Roman" w:hint="eastAsia"/>
          <w:sz w:val="32"/>
          <w:szCs w:val="32"/>
        </w:rPr>
        <w:t>年本部门实行绩效目标管理</w:t>
      </w:r>
      <w:r w:rsidR="00677047" w:rsidRPr="00596E10">
        <w:rPr>
          <w:rFonts w:ascii="仿宋_GB2312" w:eastAsia="仿宋_GB2312" w:hAnsi="Times New Roman" w:cs="Times New Roman" w:hint="eastAsia"/>
          <w:sz w:val="32"/>
          <w:szCs w:val="32"/>
        </w:rPr>
        <w:t>的项目共</w:t>
      </w:r>
      <w:r w:rsidR="006320B8">
        <w:rPr>
          <w:rFonts w:ascii="仿宋_GB2312" w:eastAsia="仿宋_GB2312" w:hAnsi="Times New Roman" w:cs="Times New Roman" w:hint="eastAsia"/>
          <w:sz w:val="32"/>
          <w:szCs w:val="32"/>
        </w:rPr>
        <w:t>0</w:t>
      </w:r>
      <w:r w:rsidR="00677047" w:rsidRPr="00596E10">
        <w:rPr>
          <w:rFonts w:ascii="仿宋_GB2312" w:eastAsia="仿宋_GB2312" w:hAnsi="Times New Roman" w:cs="Times New Roman" w:hint="eastAsia"/>
          <w:sz w:val="32"/>
          <w:szCs w:val="32"/>
        </w:rPr>
        <w:t>个</w:t>
      </w:r>
      <w:r w:rsidRPr="00596E10">
        <w:rPr>
          <w:rFonts w:ascii="仿宋_GB2312" w:eastAsia="仿宋_GB2312" w:hAnsi="Times New Roman" w:cs="Times New Roman" w:hint="eastAsia"/>
          <w:sz w:val="32"/>
          <w:szCs w:val="32"/>
        </w:rPr>
        <w:t>，涉及一般公共预算当年拨款</w:t>
      </w:r>
      <w:r w:rsidR="006320B8">
        <w:rPr>
          <w:rFonts w:ascii="仿宋_GB2312" w:eastAsia="仿宋_GB2312" w:hAnsi="Times New Roman" w:cs="Times New Roman" w:hint="eastAsia"/>
          <w:sz w:val="32"/>
          <w:szCs w:val="32"/>
        </w:rPr>
        <w:t>0</w:t>
      </w:r>
      <w:r w:rsidRPr="00596E10">
        <w:rPr>
          <w:rFonts w:ascii="仿宋_GB2312" w:eastAsia="仿宋_GB2312" w:hAnsi="Times New Roman" w:cs="Times New Roman" w:hint="eastAsia"/>
          <w:sz w:val="32"/>
          <w:szCs w:val="32"/>
        </w:rPr>
        <w:t>万元</w:t>
      </w:r>
      <w:r w:rsidR="00C85C36">
        <w:rPr>
          <w:rFonts w:ascii="仿宋_GB2312" w:eastAsia="仿宋_GB2312" w:hAnsi="Times New Roman" w:cs="Times New Roman" w:hint="eastAsia"/>
          <w:sz w:val="32"/>
          <w:szCs w:val="32"/>
        </w:rPr>
        <w:t>，涉</w:t>
      </w:r>
      <w:r w:rsidR="00C85C36" w:rsidRPr="00596E10">
        <w:rPr>
          <w:rFonts w:ascii="仿宋_GB2312" w:eastAsia="仿宋_GB2312" w:hAnsi="Times New Roman" w:cs="Times New Roman" w:hint="eastAsia"/>
          <w:sz w:val="32"/>
          <w:szCs w:val="32"/>
        </w:rPr>
        <w:t>及</w:t>
      </w:r>
      <w:r w:rsidR="00813306">
        <w:rPr>
          <w:rFonts w:ascii="仿宋_GB2312" w:eastAsia="仿宋_GB2312" w:hAnsi="Times New Roman" w:cs="Times New Roman" w:hint="eastAsia"/>
          <w:sz w:val="32"/>
          <w:szCs w:val="32"/>
        </w:rPr>
        <w:t>政府性基金预算</w:t>
      </w:r>
      <w:r w:rsidR="00C85C36" w:rsidRPr="00596E10">
        <w:rPr>
          <w:rFonts w:ascii="仿宋_GB2312" w:eastAsia="仿宋_GB2312" w:hAnsi="Times New Roman" w:cs="Times New Roman" w:hint="eastAsia"/>
          <w:sz w:val="32"/>
          <w:szCs w:val="32"/>
        </w:rPr>
        <w:t>当年拨款</w:t>
      </w:r>
      <w:r w:rsidR="006320B8">
        <w:rPr>
          <w:rFonts w:ascii="仿宋_GB2312" w:eastAsia="仿宋_GB2312" w:hAnsi="Times New Roman" w:cs="Times New Roman" w:hint="eastAsia"/>
          <w:sz w:val="32"/>
          <w:szCs w:val="32"/>
        </w:rPr>
        <w:t>0</w:t>
      </w:r>
      <w:r w:rsidR="00C85C36" w:rsidRPr="00596E10">
        <w:rPr>
          <w:rFonts w:ascii="仿宋_GB2312" w:eastAsia="仿宋_GB2312" w:hAnsi="Times New Roman" w:cs="Times New Roman" w:hint="eastAsia"/>
          <w:sz w:val="32"/>
          <w:szCs w:val="32"/>
        </w:rPr>
        <w:t>万元</w:t>
      </w:r>
      <w:r w:rsidRPr="00596E10">
        <w:rPr>
          <w:rFonts w:ascii="仿宋_GB2312" w:eastAsia="仿宋_GB2312" w:hAnsi="Times New Roman" w:cs="Times New Roman" w:hint="eastAsia"/>
          <w:sz w:val="32"/>
          <w:szCs w:val="32"/>
        </w:rPr>
        <w:t>。</w:t>
      </w:r>
    </w:p>
    <w:p w:rsidR="003051A0" w:rsidRPr="00EB2BF8" w:rsidRDefault="003051A0" w:rsidP="003051A0">
      <w:pPr>
        <w:jc w:val="center"/>
        <w:rPr>
          <w:rFonts w:ascii="黑体" w:eastAsia="黑体" w:hAnsi="黑体" w:cs="Times New Roman"/>
          <w:sz w:val="32"/>
          <w:szCs w:val="32"/>
        </w:rPr>
      </w:pPr>
      <w:bookmarkStart w:id="1" w:name="4"/>
      <w:r>
        <w:rPr>
          <w:rFonts w:ascii="黑体" w:eastAsia="黑体" w:hAnsi="黑体" w:cs="Times New Roman" w:hint="eastAsia"/>
          <w:sz w:val="32"/>
          <w:szCs w:val="32"/>
        </w:rPr>
        <w:t>第三</w:t>
      </w:r>
      <w:r w:rsidRPr="00EB2BF8">
        <w:rPr>
          <w:rFonts w:ascii="黑体" w:eastAsia="黑体" w:hAnsi="黑体" w:cs="Times New Roman" w:hint="eastAsia"/>
          <w:sz w:val="32"/>
          <w:szCs w:val="32"/>
        </w:rPr>
        <w:t>部分</w:t>
      </w:r>
      <w:r>
        <w:rPr>
          <w:rFonts w:ascii="黑体" w:eastAsia="黑体" w:hAnsi="黑体" w:cs="Times New Roman" w:hint="eastAsia"/>
          <w:sz w:val="32"/>
          <w:szCs w:val="32"/>
        </w:rPr>
        <w:t xml:space="preserve"> 专业名词解释</w:t>
      </w:r>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财政拨款收入：指</w:t>
      </w:r>
      <w:r w:rsidRPr="00E664C8">
        <w:rPr>
          <w:rFonts w:ascii="仿宋_GB2312" w:eastAsia="仿宋_GB2312" w:hAnsi="Times New Roman" w:cs="Times New Roman" w:hint="eastAsia"/>
          <w:sz w:val="32"/>
          <w:szCs w:val="32"/>
        </w:rPr>
        <w:t>市</w:t>
      </w:r>
      <w:r w:rsidRPr="00E664C8">
        <w:rPr>
          <w:rFonts w:ascii="仿宋_GB2312" w:eastAsia="仿宋_GB2312" w:hAnsi="Times New Roman" w:cs="Times New Roman"/>
          <w:sz w:val="32"/>
          <w:szCs w:val="32"/>
        </w:rPr>
        <w:t>财政当年拨付的资金。</w:t>
      </w:r>
      <w:bookmarkEnd w:id="1"/>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事业收入：指事业单位开展专业业务活动及辅助活动所取得的收入。</w:t>
      </w:r>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其他收入：指除上述</w:t>
      </w:r>
      <w:r w:rsidRPr="00E664C8">
        <w:rPr>
          <w:rFonts w:ascii="仿宋_GB2312" w:eastAsia="仿宋_GB2312" w:hAnsi="Times New Roman" w:cs="Times New Roman" w:hint="eastAsia"/>
          <w:sz w:val="32"/>
          <w:szCs w:val="32"/>
        </w:rPr>
        <w:t>“财政拨款收入”、“事业收入”等</w:t>
      </w:r>
      <w:r w:rsidRPr="00E664C8">
        <w:rPr>
          <w:rFonts w:ascii="仿宋_GB2312" w:eastAsia="仿宋_GB2312" w:hAnsi="Times New Roman" w:cs="Times New Roman"/>
          <w:sz w:val="32"/>
          <w:szCs w:val="32"/>
        </w:rPr>
        <w:t>以外的收入。</w:t>
      </w:r>
      <w:r w:rsidRPr="00E664C8">
        <w:rPr>
          <w:rFonts w:ascii="仿宋_GB2312" w:eastAsia="仿宋_GB2312" w:hAnsi="Times New Roman" w:cs="Times New Roman" w:hint="eastAsia"/>
          <w:sz w:val="32"/>
          <w:szCs w:val="32"/>
        </w:rPr>
        <w:t>主要是银行</w:t>
      </w:r>
      <w:r w:rsidRPr="00E664C8">
        <w:rPr>
          <w:rFonts w:ascii="仿宋_GB2312" w:eastAsia="仿宋_GB2312" w:hAnsi="Times New Roman" w:cs="Times New Roman"/>
          <w:sz w:val="32"/>
          <w:szCs w:val="32"/>
        </w:rPr>
        <w:t>存款利息收入等。</w:t>
      </w:r>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用事业基金弥补收支差额：指事业单位在当年的</w:t>
      </w:r>
      <w:r w:rsidRPr="00E664C8">
        <w:rPr>
          <w:rFonts w:ascii="仿宋_GB2312" w:eastAsia="仿宋_GB2312" w:hAnsi="Times New Roman" w:cs="Times New Roman" w:hint="eastAsia"/>
          <w:sz w:val="32"/>
          <w:szCs w:val="32"/>
        </w:rPr>
        <w:t>“财政拨款收入”、“事业收入”、“经营收入”、“其他收入”</w:t>
      </w:r>
      <w:r w:rsidRPr="00E664C8">
        <w:rPr>
          <w:rFonts w:ascii="仿宋_GB2312" w:eastAsia="仿宋_GB2312"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p>
    <w:p w:rsidR="00DB4E3A"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年初</w:t>
      </w:r>
      <w:r w:rsidRPr="00E664C8">
        <w:rPr>
          <w:rFonts w:ascii="仿宋_GB2312" w:eastAsia="仿宋_GB2312" w:hAnsi="Times New Roman" w:cs="Times New Roman"/>
          <w:sz w:val="32"/>
          <w:szCs w:val="32"/>
        </w:rPr>
        <w:t>结转和结余：指以前年度尚未完成、结转到本年按有关规定继续使用的资金。</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结余分配：指事业单位按规定提取的职工福利基金、事业基金和缴纳的所得税，以及建设单位按规定应交回的基本建设竣工项目结余资金。</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lastRenderedPageBreak/>
        <w:t>年末结转和结余：指本年度或以前年度预算安排、因客观条件发生变化无法按原计划实施，需要延迟到以后年度按有关规定继续使用的资金。</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基本支出：指为保障机构正常运转、完成日常工作任务而发生的人员支出和公用支出。</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项目支出：指在基本支出之外为完成特定行政任务和事业发展目标所发生的支出</w:t>
      </w:r>
      <w:r w:rsidRPr="00E664C8">
        <w:rPr>
          <w:rFonts w:ascii="仿宋_GB2312" w:eastAsia="仿宋_GB2312" w:hAnsi="Times New Roman" w:cs="Times New Roman" w:hint="eastAsia"/>
          <w:sz w:val="32"/>
          <w:szCs w:val="32"/>
        </w:rPr>
        <w:t>。</w:t>
      </w:r>
    </w:p>
    <w:p w:rsidR="0039558C" w:rsidRPr="00E664C8" w:rsidRDefault="0039558C" w:rsidP="0039558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Pr="00E664C8">
        <w:rPr>
          <w:rFonts w:ascii="仿宋_GB2312" w:eastAsia="仿宋_GB2312" w:hAnsi="Times New Roman" w:cs="Times New Roman"/>
          <w:sz w:val="32"/>
          <w:szCs w:val="32"/>
        </w:rPr>
        <w:t>三公</w:t>
      </w:r>
      <w:r>
        <w:rPr>
          <w:rFonts w:ascii="仿宋_GB2312" w:eastAsia="仿宋_GB2312" w:hAnsi="Times New Roman" w:cs="Times New Roman" w:hint="eastAsia"/>
          <w:sz w:val="32"/>
          <w:szCs w:val="32"/>
        </w:rPr>
        <w:t>”</w:t>
      </w:r>
      <w:r w:rsidRPr="00E664C8">
        <w:rPr>
          <w:rFonts w:ascii="仿宋_GB2312" w:eastAsia="仿宋_GB2312" w:hAnsi="Times New Roman" w:cs="Times New Roman"/>
          <w:sz w:val="32"/>
          <w:szCs w:val="32"/>
        </w:rPr>
        <w:t>经费：</w:t>
      </w:r>
      <w:r w:rsidRPr="00E664C8">
        <w:rPr>
          <w:rFonts w:ascii="仿宋_GB2312" w:eastAsia="仿宋_GB2312" w:hAnsi="Times New Roman" w:cs="Times New Roman" w:hint="eastAsia"/>
          <w:sz w:val="32"/>
          <w:szCs w:val="32"/>
        </w:rPr>
        <w:t>纳入市财政预决算管理的“三公”经费，</w:t>
      </w:r>
      <w:r w:rsidRPr="00E664C8">
        <w:rPr>
          <w:rFonts w:ascii="仿宋_GB2312" w:eastAsia="仿宋_GB2312" w:hAnsi="Times New Roman" w:cs="Times New Roman"/>
          <w:sz w:val="32"/>
          <w:szCs w:val="32"/>
        </w:rPr>
        <w:t>是指本部门</w:t>
      </w:r>
      <w:r w:rsidRPr="00E664C8">
        <w:rPr>
          <w:rFonts w:ascii="仿宋_GB2312" w:eastAsia="仿宋_GB2312" w:hAnsi="Times New Roman" w:cs="Times New Roman" w:hint="eastAsia"/>
          <w:sz w:val="32"/>
          <w:szCs w:val="32"/>
        </w:rPr>
        <w:t>用</w:t>
      </w:r>
      <w:r w:rsidRPr="00E664C8">
        <w:rPr>
          <w:rFonts w:ascii="仿宋_GB2312" w:eastAsia="仿宋_GB2312" w:hAnsi="Times New Roman" w:cs="Times New Roman"/>
          <w:sz w:val="32"/>
          <w:szCs w:val="32"/>
        </w:rPr>
        <w:t>财政拨款安排的因公出国（境）费、公务用车购置及运行费和公务接待费。其中，因公出国（境）</w:t>
      </w:r>
      <w:proofErr w:type="gramStart"/>
      <w:r w:rsidRPr="00E664C8">
        <w:rPr>
          <w:rFonts w:ascii="仿宋_GB2312" w:eastAsia="仿宋_GB2312" w:hAnsi="Times New Roman" w:cs="Times New Roman"/>
          <w:sz w:val="32"/>
          <w:szCs w:val="32"/>
        </w:rPr>
        <w:t>费</w:t>
      </w:r>
      <w:r w:rsidRPr="00E664C8">
        <w:rPr>
          <w:rFonts w:ascii="仿宋_GB2312" w:eastAsia="仿宋_GB2312" w:hAnsi="Times New Roman" w:cs="Times New Roman" w:hint="eastAsia"/>
          <w:sz w:val="32"/>
          <w:szCs w:val="32"/>
        </w:rPr>
        <w:t>反映</w:t>
      </w:r>
      <w:proofErr w:type="gramEnd"/>
      <w:r w:rsidRPr="00E664C8">
        <w:rPr>
          <w:rFonts w:ascii="仿宋_GB2312" w:eastAsia="仿宋_GB2312" w:hAnsi="Times New Roman" w:cs="Times New Roman"/>
          <w:sz w:val="32"/>
          <w:szCs w:val="32"/>
        </w:rPr>
        <w:t>单位公务出国（境）的</w:t>
      </w:r>
      <w:r w:rsidRPr="00E664C8">
        <w:rPr>
          <w:rFonts w:ascii="仿宋_GB2312" w:eastAsia="仿宋_GB2312" w:hAnsi="Times New Roman" w:cs="Times New Roman" w:hint="eastAsia"/>
          <w:sz w:val="32"/>
          <w:szCs w:val="32"/>
        </w:rPr>
        <w:t>国际</w:t>
      </w:r>
      <w:r w:rsidRPr="00E664C8">
        <w:rPr>
          <w:rFonts w:ascii="仿宋_GB2312" w:eastAsia="仿宋_GB2312" w:hAnsi="Times New Roman" w:cs="Times New Roman"/>
          <w:sz w:val="32"/>
          <w:szCs w:val="32"/>
        </w:rPr>
        <w:t>旅费、</w:t>
      </w:r>
      <w:r w:rsidRPr="00E664C8">
        <w:rPr>
          <w:rFonts w:ascii="仿宋_GB2312" w:eastAsia="仿宋_GB2312" w:hAnsi="Times New Roman" w:cs="Times New Roman" w:hint="eastAsia"/>
          <w:sz w:val="32"/>
          <w:szCs w:val="32"/>
        </w:rPr>
        <w:t>国外城市间交通费、住宿费、伙食费、培训费、公杂费</w:t>
      </w:r>
      <w:r w:rsidRPr="00E664C8">
        <w:rPr>
          <w:rFonts w:ascii="仿宋_GB2312" w:eastAsia="仿宋_GB2312" w:hAnsi="Times New Roman" w:cs="Times New Roman"/>
          <w:sz w:val="32"/>
          <w:szCs w:val="32"/>
        </w:rPr>
        <w:t>等支出；公务用车购置及运行</w:t>
      </w:r>
      <w:proofErr w:type="gramStart"/>
      <w:r w:rsidRPr="00E664C8">
        <w:rPr>
          <w:rFonts w:ascii="仿宋_GB2312" w:eastAsia="仿宋_GB2312" w:hAnsi="Times New Roman" w:cs="Times New Roman"/>
          <w:sz w:val="32"/>
          <w:szCs w:val="32"/>
        </w:rPr>
        <w:t>费</w:t>
      </w:r>
      <w:r w:rsidRPr="00E664C8">
        <w:rPr>
          <w:rFonts w:ascii="仿宋_GB2312" w:eastAsia="仿宋_GB2312" w:hAnsi="Times New Roman" w:cs="Times New Roman" w:hint="eastAsia"/>
          <w:sz w:val="32"/>
          <w:szCs w:val="32"/>
        </w:rPr>
        <w:t>反映</w:t>
      </w:r>
      <w:proofErr w:type="gramEnd"/>
      <w:r w:rsidRPr="00E664C8">
        <w:rPr>
          <w:rFonts w:ascii="仿宋_GB2312" w:eastAsia="仿宋_GB2312" w:hAnsi="Times New Roman" w:cs="Times New Roman"/>
          <w:sz w:val="32"/>
          <w:szCs w:val="32"/>
        </w:rPr>
        <w:t>单位公务用车</w:t>
      </w:r>
      <w:r w:rsidRPr="00E664C8">
        <w:rPr>
          <w:rFonts w:ascii="仿宋_GB2312" w:eastAsia="仿宋_GB2312" w:hAnsi="Times New Roman" w:cs="Times New Roman" w:hint="eastAsia"/>
          <w:sz w:val="32"/>
          <w:szCs w:val="32"/>
        </w:rPr>
        <w:t>车辆</w:t>
      </w:r>
      <w:r w:rsidRPr="00E664C8">
        <w:rPr>
          <w:rFonts w:ascii="仿宋_GB2312" w:eastAsia="仿宋_GB2312" w:hAnsi="Times New Roman" w:cs="Times New Roman"/>
          <w:sz w:val="32"/>
          <w:szCs w:val="32"/>
        </w:rPr>
        <w:t>购置</w:t>
      </w:r>
      <w:r w:rsidRPr="00E664C8">
        <w:rPr>
          <w:rFonts w:ascii="仿宋_GB2312" w:eastAsia="仿宋_GB2312" w:hAnsi="Times New Roman" w:cs="Times New Roman" w:hint="eastAsia"/>
          <w:sz w:val="32"/>
          <w:szCs w:val="32"/>
        </w:rPr>
        <w:t>支出（</w:t>
      </w:r>
      <w:proofErr w:type="gramStart"/>
      <w:r w:rsidRPr="00E664C8">
        <w:rPr>
          <w:rFonts w:ascii="仿宋_GB2312" w:eastAsia="仿宋_GB2312" w:hAnsi="Times New Roman" w:cs="Times New Roman" w:hint="eastAsia"/>
          <w:sz w:val="32"/>
          <w:szCs w:val="32"/>
        </w:rPr>
        <w:t>含车辆</w:t>
      </w:r>
      <w:proofErr w:type="gramEnd"/>
      <w:r w:rsidRPr="00E664C8">
        <w:rPr>
          <w:rFonts w:ascii="仿宋_GB2312" w:eastAsia="仿宋_GB2312" w:hAnsi="Times New Roman" w:cs="Times New Roman" w:hint="eastAsia"/>
          <w:sz w:val="32"/>
          <w:szCs w:val="32"/>
        </w:rPr>
        <w:t>购置税）</w:t>
      </w:r>
      <w:r w:rsidRPr="00E664C8">
        <w:rPr>
          <w:rFonts w:ascii="仿宋_GB2312" w:eastAsia="仿宋_GB2312" w:hAnsi="Times New Roman" w:cs="Times New Roman"/>
          <w:sz w:val="32"/>
          <w:szCs w:val="32"/>
        </w:rPr>
        <w:t>及租用费、燃料费、维修费、过路过桥费、保险费等支出；公务接待费指单位按规定开支的各类公务接待（含外宾接待）支出。</w:t>
      </w:r>
    </w:p>
    <w:p w:rsidR="0039558C" w:rsidRPr="004043A7"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EB2BF8" w:rsidRPr="00200332" w:rsidRDefault="003051A0" w:rsidP="00200332">
      <w:pPr>
        <w:jc w:val="center"/>
        <w:rPr>
          <w:rFonts w:ascii="黑体" w:eastAsia="黑体" w:hAnsi="黑体" w:cs="Times New Roman"/>
          <w:sz w:val="32"/>
          <w:szCs w:val="32"/>
        </w:rPr>
      </w:pPr>
      <w:r>
        <w:rPr>
          <w:rFonts w:ascii="黑体" w:eastAsia="黑体" w:hAnsi="黑体" w:cs="Times New Roman" w:hint="eastAsia"/>
          <w:sz w:val="32"/>
          <w:szCs w:val="32"/>
        </w:rPr>
        <w:t>第四</w:t>
      </w:r>
      <w:r w:rsidR="00EB2BF8" w:rsidRPr="00200332">
        <w:rPr>
          <w:rFonts w:ascii="黑体" w:eastAsia="黑体" w:hAnsi="黑体" w:cs="Times New Roman" w:hint="eastAsia"/>
          <w:sz w:val="32"/>
          <w:szCs w:val="32"/>
        </w:rPr>
        <w:t>部分 201</w:t>
      </w:r>
      <w:r>
        <w:rPr>
          <w:rFonts w:ascii="黑体" w:eastAsia="黑体" w:hAnsi="黑体" w:cs="Times New Roman" w:hint="eastAsia"/>
          <w:sz w:val="32"/>
          <w:szCs w:val="32"/>
        </w:rPr>
        <w:t>8</w:t>
      </w:r>
      <w:r w:rsidR="00EB2BF8" w:rsidRPr="00200332">
        <w:rPr>
          <w:rFonts w:ascii="黑体" w:eastAsia="黑体" w:hAnsi="黑体" w:cs="Times New Roman" w:hint="eastAsia"/>
          <w:sz w:val="32"/>
          <w:szCs w:val="32"/>
        </w:rPr>
        <w:t>年部门预算表</w:t>
      </w:r>
    </w:p>
    <w:p w:rsidR="00200332" w:rsidRDefault="00200332" w:rsidP="00200332">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请参见附件。</w:t>
      </w:r>
    </w:p>
    <w:tbl>
      <w:tblPr>
        <w:tblStyle w:val="a7"/>
        <w:tblW w:w="0" w:type="auto"/>
        <w:tblLook w:val="04A0" w:firstRow="1" w:lastRow="0" w:firstColumn="1" w:lastColumn="0" w:noHBand="0" w:noVBand="1"/>
      </w:tblPr>
      <w:tblGrid>
        <w:gridCol w:w="1668"/>
        <w:gridCol w:w="6854"/>
      </w:tblGrid>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表号</w:t>
            </w:r>
          </w:p>
        </w:tc>
        <w:tc>
          <w:tcPr>
            <w:tcW w:w="6854" w:type="dxa"/>
          </w:tcPr>
          <w:p w:rsidR="00200332" w:rsidRDefault="00200332" w:rsidP="0011158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表名</w:t>
            </w:r>
          </w:p>
        </w:tc>
      </w:tr>
      <w:tr w:rsidR="00200332" w:rsidTr="00111587">
        <w:tc>
          <w:tcPr>
            <w:tcW w:w="1668" w:type="dxa"/>
          </w:tcPr>
          <w:p w:rsidR="00200332" w:rsidRPr="00EB2B04" w:rsidRDefault="00200332" w:rsidP="00111587">
            <w:pPr>
              <w:jc w:val="center"/>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一</w:t>
            </w:r>
            <w:proofErr w:type="gramEnd"/>
          </w:p>
        </w:tc>
        <w:tc>
          <w:tcPr>
            <w:tcW w:w="6854" w:type="dxa"/>
          </w:tcPr>
          <w:p w:rsidR="00200332" w:rsidRPr="00200332" w:rsidRDefault="00200332" w:rsidP="00200332">
            <w:pPr>
              <w:spacing w:line="52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财政拨款收支</w:t>
            </w:r>
            <w:r w:rsidRPr="00203E5A">
              <w:rPr>
                <w:rFonts w:ascii="仿宋_GB2312" w:eastAsia="仿宋_GB2312" w:hAnsi="Times New Roman" w:cs="Times New Roman" w:hint="eastAsia"/>
                <w:sz w:val="32"/>
                <w:szCs w:val="32"/>
              </w:rPr>
              <w:t>总表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二</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一般公共预算支出</w:t>
            </w:r>
            <w:r w:rsidRPr="00203E5A">
              <w:rPr>
                <w:rFonts w:ascii="仿宋_GB2312" w:eastAsia="仿宋_GB2312" w:hAnsi="Times New Roman" w:cs="Times New Roman" w:hint="eastAsia"/>
                <w:sz w:val="32"/>
                <w:szCs w:val="32"/>
              </w:rPr>
              <w:t>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三</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一般公共预算基本支出</w:t>
            </w:r>
            <w:r w:rsidRPr="00203E5A">
              <w:rPr>
                <w:rFonts w:ascii="仿宋_GB2312" w:eastAsia="仿宋_GB2312" w:hAnsi="Times New Roman" w:cs="Times New Roman" w:hint="eastAsia"/>
                <w:sz w:val="32"/>
                <w:szCs w:val="32"/>
              </w:rPr>
              <w:t>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四</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一般公共预算项目支出</w:t>
            </w:r>
            <w:r w:rsidRPr="00203E5A">
              <w:rPr>
                <w:rFonts w:ascii="仿宋_GB2312" w:eastAsia="仿宋_GB2312" w:hAnsi="Times New Roman" w:cs="Times New Roman" w:hint="eastAsia"/>
                <w:sz w:val="32"/>
                <w:szCs w:val="32"/>
              </w:rPr>
              <w:t>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五</w:t>
            </w:r>
          </w:p>
        </w:tc>
        <w:tc>
          <w:tcPr>
            <w:tcW w:w="6854" w:type="dxa"/>
          </w:tcPr>
          <w:p w:rsidR="00200332" w:rsidRDefault="00200332" w:rsidP="00111587">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一般公共预算</w:t>
            </w:r>
            <w:r>
              <w:rPr>
                <w:rFonts w:ascii="仿宋_GB2312" w:eastAsia="仿宋_GB2312" w:hAnsi="Times New Roman" w:cs="Times New Roman" w:hint="eastAsia"/>
                <w:sz w:val="32"/>
                <w:szCs w:val="32"/>
              </w:rPr>
              <w:t>“三公”经费支出表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六</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政府性基金预算支出表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七</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部门收支总表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八</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部门收入总表</w:t>
            </w:r>
          </w:p>
        </w:tc>
      </w:tr>
      <w:tr w:rsidR="00200332" w:rsidTr="00111587">
        <w:tc>
          <w:tcPr>
            <w:tcW w:w="1668" w:type="dxa"/>
          </w:tcPr>
          <w:p w:rsidR="00200332" w:rsidRDefault="00200332" w:rsidP="00111587">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w:t>
            </w:r>
          </w:p>
        </w:tc>
        <w:tc>
          <w:tcPr>
            <w:tcW w:w="6854" w:type="dxa"/>
          </w:tcPr>
          <w:p w:rsidR="00200332" w:rsidRPr="00203E5A" w:rsidRDefault="00200332" w:rsidP="00111587">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部门支出总表</w:t>
            </w:r>
          </w:p>
        </w:tc>
      </w:tr>
    </w:tbl>
    <w:p w:rsidR="00200332" w:rsidRPr="00200332" w:rsidRDefault="00200332" w:rsidP="00166637">
      <w:pPr>
        <w:ind w:firstLineChars="200" w:firstLine="640"/>
        <w:rPr>
          <w:rFonts w:ascii="仿宋_GB2312" w:eastAsia="仿宋_GB2312" w:hAnsi="Times New Roman" w:cs="Times New Roman"/>
          <w:sz w:val="32"/>
          <w:szCs w:val="32"/>
        </w:rPr>
      </w:pPr>
    </w:p>
    <w:sectPr w:rsidR="00200332" w:rsidRPr="00200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1C" w:rsidRDefault="0014281C" w:rsidP="00166637">
      <w:r>
        <w:separator/>
      </w:r>
    </w:p>
  </w:endnote>
  <w:endnote w:type="continuationSeparator" w:id="0">
    <w:p w:rsidR="0014281C" w:rsidRDefault="0014281C" w:rsidP="0016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1C" w:rsidRDefault="0014281C" w:rsidP="00166637">
      <w:r>
        <w:separator/>
      </w:r>
    </w:p>
  </w:footnote>
  <w:footnote w:type="continuationSeparator" w:id="0">
    <w:p w:rsidR="0014281C" w:rsidRDefault="0014281C" w:rsidP="00166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56"/>
    <w:rsid w:val="00033CB8"/>
    <w:rsid w:val="000C3D2F"/>
    <w:rsid w:val="00111587"/>
    <w:rsid w:val="0014281C"/>
    <w:rsid w:val="0016094E"/>
    <w:rsid w:val="00166637"/>
    <w:rsid w:val="00182B07"/>
    <w:rsid w:val="00200332"/>
    <w:rsid w:val="00212604"/>
    <w:rsid w:val="00275163"/>
    <w:rsid w:val="002F0AD2"/>
    <w:rsid w:val="003051A0"/>
    <w:rsid w:val="003274CE"/>
    <w:rsid w:val="0039558C"/>
    <w:rsid w:val="003C29CA"/>
    <w:rsid w:val="003D5EB6"/>
    <w:rsid w:val="004043A7"/>
    <w:rsid w:val="00472883"/>
    <w:rsid w:val="00474AEA"/>
    <w:rsid w:val="004A6421"/>
    <w:rsid w:val="00543B6A"/>
    <w:rsid w:val="00596E10"/>
    <w:rsid w:val="005C5FB4"/>
    <w:rsid w:val="005D71EB"/>
    <w:rsid w:val="005F4756"/>
    <w:rsid w:val="005F6C33"/>
    <w:rsid w:val="006320B8"/>
    <w:rsid w:val="00677047"/>
    <w:rsid w:val="00707EAB"/>
    <w:rsid w:val="00792A1F"/>
    <w:rsid w:val="007F477F"/>
    <w:rsid w:val="007F7006"/>
    <w:rsid w:val="00813306"/>
    <w:rsid w:val="008716C4"/>
    <w:rsid w:val="0087468D"/>
    <w:rsid w:val="00877A09"/>
    <w:rsid w:val="00887C64"/>
    <w:rsid w:val="008D519D"/>
    <w:rsid w:val="009034D9"/>
    <w:rsid w:val="00906606"/>
    <w:rsid w:val="00981FBD"/>
    <w:rsid w:val="009856A4"/>
    <w:rsid w:val="00A3338D"/>
    <w:rsid w:val="00A71F6F"/>
    <w:rsid w:val="00A72106"/>
    <w:rsid w:val="00A75B3F"/>
    <w:rsid w:val="00A91D63"/>
    <w:rsid w:val="00AC116E"/>
    <w:rsid w:val="00B77599"/>
    <w:rsid w:val="00BF2FB4"/>
    <w:rsid w:val="00C85C36"/>
    <w:rsid w:val="00C9609D"/>
    <w:rsid w:val="00CA720C"/>
    <w:rsid w:val="00D1264E"/>
    <w:rsid w:val="00D173F7"/>
    <w:rsid w:val="00DB0285"/>
    <w:rsid w:val="00DB4E3A"/>
    <w:rsid w:val="00DD0495"/>
    <w:rsid w:val="00DE12C0"/>
    <w:rsid w:val="00E268AD"/>
    <w:rsid w:val="00E746B6"/>
    <w:rsid w:val="00E81831"/>
    <w:rsid w:val="00EB2BF8"/>
    <w:rsid w:val="00EE2525"/>
    <w:rsid w:val="00F04A51"/>
    <w:rsid w:val="00F10851"/>
    <w:rsid w:val="00F10E88"/>
    <w:rsid w:val="00F848EB"/>
    <w:rsid w:val="00F8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637"/>
    <w:rPr>
      <w:sz w:val="18"/>
      <w:szCs w:val="18"/>
    </w:rPr>
  </w:style>
  <w:style w:type="paragraph" w:styleId="a4">
    <w:name w:val="footer"/>
    <w:basedOn w:val="a"/>
    <w:link w:val="Char0"/>
    <w:uiPriority w:val="99"/>
    <w:unhideWhenUsed/>
    <w:rsid w:val="00166637"/>
    <w:pPr>
      <w:tabs>
        <w:tab w:val="center" w:pos="4153"/>
        <w:tab w:val="right" w:pos="8306"/>
      </w:tabs>
      <w:snapToGrid w:val="0"/>
      <w:jc w:val="left"/>
    </w:pPr>
    <w:rPr>
      <w:sz w:val="18"/>
      <w:szCs w:val="18"/>
    </w:rPr>
  </w:style>
  <w:style w:type="character" w:customStyle="1" w:styleId="Char0">
    <w:name w:val="页脚 Char"/>
    <w:basedOn w:val="a0"/>
    <w:link w:val="a4"/>
    <w:uiPriority w:val="99"/>
    <w:rsid w:val="00166637"/>
    <w:rPr>
      <w:sz w:val="18"/>
      <w:szCs w:val="18"/>
    </w:rPr>
  </w:style>
  <w:style w:type="paragraph" w:styleId="a5">
    <w:name w:val="No Spacing"/>
    <w:link w:val="Char1"/>
    <w:uiPriority w:val="1"/>
    <w:qFormat/>
    <w:rsid w:val="00792A1F"/>
    <w:rPr>
      <w:kern w:val="0"/>
      <w:sz w:val="22"/>
    </w:rPr>
  </w:style>
  <w:style w:type="character" w:customStyle="1" w:styleId="Char1">
    <w:name w:val="无间隔 Char"/>
    <w:basedOn w:val="a0"/>
    <w:link w:val="a5"/>
    <w:uiPriority w:val="1"/>
    <w:rsid w:val="00792A1F"/>
    <w:rPr>
      <w:kern w:val="0"/>
      <w:sz w:val="22"/>
    </w:rPr>
  </w:style>
  <w:style w:type="paragraph" w:styleId="a6">
    <w:name w:val="Balloon Text"/>
    <w:basedOn w:val="a"/>
    <w:link w:val="Char2"/>
    <w:uiPriority w:val="99"/>
    <w:semiHidden/>
    <w:unhideWhenUsed/>
    <w:rsid w:val="00792A1F"/>
    <w:rPr>
      <w:sz w:val="18"/>
      <w:szCs w:val="18"/>
    </w:rPr>
  </w:style>
  <w:style w:type="character" w:customStyle="1" w:styleId="Char2">
    <w:name w:val="批注框文本 Char"/>
    <w:basedOn w:val="a0"/>
    <w:link w:val="a6"/>
    <w:uiPriority w:val="99"/>
    <w:semiHidden/>
    <w:rsid w:val="00792A1F"/>
    <w:rPr>
      <w:sz w:val="18"/>
      <w:szCs w:val="18"/>
    </w:rPr>
  </w:style>
  <w:style w:type="table" w:styleId="a7">
    <w:name w:val="Table Grid"/>
    <w:basedOn w:val="a1"/>
    <w:uiPriority w:val="59"/>
    <w:rsid w:val="0020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637"/>
    <w:rPr>
      <w:sz w:val="18"/>
      <w:szCs w:val="18"/>
    </w:rPr>
  </w:style>
  <w:style w:type="paragraph" w:styleId="a4">
    <w:name w:val="footer"/>
    <w:basedOn w:val="a"/>
    <w:link w:val="Char0"/>
    <w:uiPriority w:val="99"/>
    <w:unhideWhenUsed/>
    <w:rsid w:val="00166637"/>
    <w:pPr>
      <w:tabs>
        <w:tab w:val="center" w:pos="4153"/>
        <w:tab w:val="right" w:pos="8306"/>
      </w:tabs>
      <w:snapToGrid w:val="0"/>
      <w:jc w:val="left"/>
    </w:pPr>
    <w:rPr>
      <w:sz w:val="18"/>
      <w:szCs w:val="18"/>
    </w:rPr>
  </w:style>
  <w:style w:type="character" w:customStyle="1" w:styleId="Char0">
    <w:name w:val="页脚 Char"/>
    <w:basedOn w:val="a0"/>
    <w:link w:val="a4"/>
    <w:uiPriority w:val="99"/>
    <w:rsid w:val="00166637"/>
    <w:rPr>
      <w:sz w:val="18"/>
      <w:szCs w:val="18"/>
    </w:rPr>
  </w:style>
  <w:style w:type="paragraph" w:styleId="a5">
    <w:name w:val="No Spacing"/>
    <w:link w:val="Char1"/>
    <w:uiPriority w:val="1"/>
    <w:qFormat/>
    <w:rsid w:val="00792A1F"/>
    <w:rPr>
      <w:kern w:val="0"/>
      <w:sz w:val="22"/>
    </w:rPr>
  </w:style>
  <w:style w:type="character" w:customStyle="1" w:styleId="Char1">
    <w:name w:val="无间隔 Char"/>
    <w:basedOn w:val="a0"/>
    <w:link w:val="a5"/>
    <w:uiPriority w:val="1"/>
    <w:rsid w:val="00792A1F"/>
    <w:rPr>
      <w:kern w:val="0"/>
      <w:sz w:val="22"/>
    </w:rPr>
  </w:style>
  <w:style w:type="paragraph" w:styleId="a6">
    <w:name w:val="Balloon Text"/>
    <w:basedOn w:val="a"/>
    <w:link w:val="Char2"/>
    <w:uiPriority w:val="99"/>
    <w:semiHidden/>
    <w:unhideWhenUsed/>
    <w:rsid w:val="00792A1F"/>
    <w:rPr>
      <w:sz w:val="18"/>
      <w:szCs w:val="18"/>
    </w:rPr>
  </w:style>
  <w:style w:type="character" w:customStyle="1" w:styleId="Char2">
    <w:name w:val="批注框文本 Char"/>
    <w:basedOn w:val="a0"/>
    <w:link w:val="a6"/>
    <w:uiPriority w:val="99"/>
    <w:semiHidden/>
    <w:rsid w:val="00792A1F"/>
    <w:rPr>
      <w:sz w:val="18"/>
      <w:szCs w:val="18"/>
    </w:rPr>
  </w:style>
  <w:style w:type="table" w:styleId="a7">
    <w:name w:val="Table Grid"/>
    <w:basedOn w:val="a1"/>
    <w:uiPriority w:val="59"/>
    <w:rsid w:val="0020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603</Words>
  <Characters>3440</Characters>
  <Application>Microsoft Office Word</Application>
  <DocSecurity>0</DocSecurity>
  <Lines>28</Lines>
  <Paragraphs>8</Paragraphs>
  <ScaleCrop>false</ScaleCrop>
  <Company>Chinese ORG</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2018年东莞市突发事件预警信息发布中心部门预算</dc:title>
  <dc:creator>Chinese User</dc:creator>
  <cp:lastModifiedBy>李沛霖</cp:lastModifiedBy>
  <cp:revision>8</cp:revision>
  <cp:lastPrinted>2018-01-26T08:52:00Z</cp:lastPrinted>
  <dcterms:created xsi:type="dcterms:W3CDTF">2018-02-02T08:49:00Z</dcterms:created>
  <dcterms:modified xsi:type="dcterms:W3CDTF">2018-02-08T02:11:00Z</dcterms:modified>
</cp:coreProperties>
</file>