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rPr>
        <w:t>潮州市气象灾害防御规定</w:t>
      </w:r>
    </w:p>
    <w:p>
      <w:pPr>
        <w:jc w:val="center"/>
        <w:rPr>
          <w:rFonts w:hint="eastAsia" w:ascii="黑体" w:hAnsi="黑体" w:eastAsia="黑体"/>
          <w:sz w:val="44"/>
          <w:szCs w:val="44"/>
        </w:rPr>
      </w:pPr>
      <w:r>
        <w:rPr>
          <w:rFonts w:hint="eastAsia" w:ascii="黑体" w:hAnsi="黑体" w:eastAsia="黑体"/>
          <w:sz w:val="44"/>
          <w:szCs w:val="44"/>
        </w:rPr>
        <w:t>（征求意见稿）</w:t>
      </w:r>
    </w:p>
    <w:p>
      <w:pPr>
        <w:pStyle w:val="4"/>
        <w:widowControl/>
        <w:spacing w:line="30" w:lineRule="atLeast"/>
        <w:ind w:firstLine="420"/>
        <w:jc w:val="center"/>
        <w:rPr>
          <w:rFonts w:ascii="黑体" w:hAnsi="黑体" w:eastAsia="黑体"/>
          <w:b/>
          <w:szCs w:val="32"/>
        </w:rPr>
      </w:pPr>
      <w:r>
        <w:rPr>
          <w:rFonts w:ascii="仿宋_GB2312" w:hAnsi="黑体"/>
          <w:b/>
          <w:kern w:val="2"/>
          <w:sz w:val="32"/>
          <w:szCs w:val="32"/>
        </w:rPr>
        <w:t>第一章  总  则</w:t>
      </w:r>
    </w:p>
    <w:p>
      <w:pPr>
        <w:spacing w:line="360" w:lineRule="auto"/>
        <w:ind w:firstLine="643" w:firstLineChars="200"/>
        <w:rPr>
          <w:rFonts w:ascii="仿宋" w:hAnsi="仿宋" w:eastAsia="仿宋" w:cs="仿宋"/>
          <w:szCs w:val="32"/>
        </w:rPr>
      </w:pPr>
      <w:r>
        <w:rPr>
          <w:rFonts w:hint="eastAsia" w:ascii="仿宋_GB2312" w:hAnsi="黑体"/>
          <w:b/>
          <w:szCs w:val="32"/>
        </w:rPr>
        <w:t>第一条 【立法目的和依据】</w:t>
      </w:r>
      <w:r>
        <w:rPr>
          <w:rFonts w:hint="eastAsia" w:ascii="仿宋" w:hAnsi="仿宋" w:eastAsia="仿宋" w:cs="仿宋"/>
          <w:szCs w:val="32"/>
        </w:rPr>
        <w:t>为了防御气象灾害，保障人民生命和财产安全，促进经济社会可持续发展，根据《中华人民共和国气象法》《气象灾害防御条例》《广东省气象灾害防御条例》等有关法律、法规的规定，结合本市实际，制定本规定。</w:t>
      </w:r>
    </w:p>
    <w:p>
      <w:pPr>
        <w:spacing w:line="360" w:lineRule="auto"/>
        <w:ind w:firstLine="643" w:firstLineChars="200"/>
        <w:rPr>
          <w:rFonts w:ascii="仿宋" w:hAnsi="仿宋" w:eastAsia="仿宋" w:cs="仿宋"/>
          <w:szCs w:val="32"/>
        </w:rPr>
      </w:pPr>
      <w:r>
        <w:rPr>
          <w:rFonts w:hint="eastAsia" w:ascii="仿宋" w:hAnsi="仿宋" w:eastAsia="仿宋" w:cs="仿宋"/>
          <w:b/>
          <w:szCs w:val="32"/>
        </w:rPr>
        <w:t xml:space="preserve">第二条 </w:t>
      </w:r>
      <w:r>
        <w:rPr>
          <w:rFonts w:hint="eastAsia" w:ascii="仿宋_GB2312" w:hAnsi="黑体"/>
          <w:b/>
          <w:szCs w:val="32"/>
        </w:rPr>
        <w:t>【适用范围】</w:t>
      </w:r>
      <w:r>
        <w:rPr>
          <w:rFonts w:hint="eastAsia" w:ascii="仿宋" w:hAnsi="仿宋" w:eastAsia="仿宋" w:cs="仿宋"/>
          <w:szCs w:val="32"/>
        </w:rPr>
        <w:t>本规定适用于本市行政区域内气象灾害的预防、监测、预报、预警和应急处置等防御活动。</w:t>
      </w:r>
    </w:p>
    <w:p>
      <w:pPr>
        <w:spacing w:line="360" w:lineRule="auto"/>
        <w:ind w:firstLine="640" w:firstLineChars="200"/>
        <w:rPr>
          <w:rFonts w:ascii="仿宋" w:hAnsi="仿宋" w:eastAsia="仿宋" w:cs="仿宋"/>
          <w:szCs w:val="32"/>
        </w:rPr>
      </w:pPr>
      <w:r>
        <w:rPr>
          <w:rFonts w:hint="eastAsia" w:ascii="仿宋" w:hAnsi="仿宋" w:eastAsia="仿宋" w:cs="仿宋"/>
          <w:szCs w:val="32"/>
        </w:rPr>
        <w:t>本规定所称气象灾害，是指台风、大风、龙卷风、暴雨、高温、干旱、雷电、大雾、灰霾、寒冷、道路结冰和冰雹等所造成的灾害。</w:t>
      </w:r>
    </w:p>
    <w:p>
      <w:pPr>
        <w:spacing w:line="360" w:lineRule="auto"/>
        <w:ind w:firstLine="643" w:firstLineChars="200"/>
        <w:rPr>
          <w:rFonts w:ascii="仿宋" w:hAnsi="仿宋" w:eastAsia="仿宋" w:cs="仿宋"/>
          <w:szCs w:val="32"/>
        </w:rPr>
      </w:pPr>
      <w:r>
        <w:rPr>
          <w:rFonts w:hint="eastAsia" w:ascii="仿宋_GB2312" w:hAnsi="黑体"/>
          <w:b/>
          <w:szCs w:val="32"/>
        </w:rPr>
        <w:t>第三条 【</w:t>
      </w:r>
      <w:r>
        <w:rPr>
          <w:rFonts w:hint="eastAsia" w:ascii="仿宋_GB2312" w:hAnsi="黑体"/>
          <w:b/>
          <w:szCs w:val="32"/>
          <w:lang w:val="zh-TW" w:eastAsia="zh-TW"/>
        </w:rPr>
        <w:t>防御原则</w:t>
      </w:r>
      <w:r>
        <w:rPr>
          <w:rFonts w:hint="eastAsia" w:ascii="仿宋_GB2312" w:hAnsi="黑体"/>
          <w:b/>
          <w:szCs w:val="32"/>
        </w:rPr>
        <w:t>】</w:t>
      </w:r>
      <w:r>
        <w:rPr>
          <w:rFonts w:hint="eastAsia" w:ascii="仿宋" w:hAnsi="仿宋" w:eastAsia="仿宋" w:cs="仿宋"/>
          <w:szCs w:val="32"/>
        </w:rPr>
        <w:t>气象灾害防御遵循以人为本、科学防御、统筹规划、社会参与的原则，实行政府主导、部门联动、分级负责的工作机制。</w:t>
      </w:r>
    </w:p>
    <w:p>
      <w:pPr>
        <w:spacing w:line="360" w:lineRule="auto"/>
        <w:ind w:firstLine="643" w:firstLineChars="200"/>
        <w:rPr>
          <w:rFonts w:ascii="仿宋" w:hAnsi="仿宋" w:eastAsia="仿宋" w:cs="仿宋"/>
          <w:szCs w:val="32"/>
        </w:rPr>
      </w:pPr>
      <w:r>
        <w:rPr>
          <w:rFonts w:hint="eastAsia" w:ascii="仿宋" w:hAnsi="仿宋" w:eastAsia="仿宋" w:cs="仿宋"/>
          <w:b/>
          <w:szCs w:val="32"/>
        </w:rPr>
        <w:t xml:space="preserve">第四条 </w:t>
      </w:r>
      <w:r>
        <w:rPr>
          <w:rFonts w:hint="eastAsia" w:ascii="仿宋_GB2312" w:hAnsi="黑体"/>
          <w:b/>
          <w:szCs w:val="32"/>
        </w:rPr>
        <w:t>【</w:t>
      </w:r>
      <w:r>
        <w:rPr>
          <w:rFonts w:hint="eastAsia" w:ascii="仿宋_GB2312" w:hAnsi="黑体"/>
          <w:b/>
          <w:szCs w:val="32"/>
          <w:lang w:val="zh-TW" w:eastAsia="zh-TW"/>
        </w:rPr>
        <w:t>各级政府及村居</w:t>
      </w:r>
      <w:r>
        <w:rPr>
          <w:rFonts w:hint="eastAsia" w:ascii="仿宋_GB2312" w:hAnsi="黑体"/>
          <w:b/>
          <w:szCs w:val="32"/>
          <w:lang w:val="zh-TW"/>
        </w:rPr>
        <w:t>委员会</w:t>
      </w:r>
      <w:r>
        <w:rPr>
          <w:rFonts w:hint="eastAsia" w:ascii="仿宋_GB2312" w:hAnsi="黑体"/>
          <w:b/>
          <w:szCs w:val="32"/>
          <w:lang w:val="zh-TW" w:eastAsia="zh-TW"/>
        </w:rPr>
        <w:t>职责</w:t>
      </w:r>
      <w:r>
        <w:rPr>
          <w:rFonts w:hint="eastAsia" w:ascii="仿宋_GB2312" w:hAnsi="黑体"/>
          <w:b/>
          <w:szCs w:val="32"/>
        </w:rPr>
        <w:t>】</w:t>
      </w:r>
      <w:r>
        <w:rPr>
          <w:rFonts w:hint="eastAsia" w:ascii="仿宋" w:hAnsi="仿宋" w:eastAsia="仿宋" w:cs="仿宋"/>
          <w:szCs w:val="32"/>
        </w:rPr>
        <w:t>县级以上人民政府应当加强对气象灾害防御工作的组织领导</w:t>
      </w:r>
      <w:r>
        <w:rPr>
          <w:rFonts w:hint="eastAsia" w:ascii="仿宋" w:hAnsi="仿宋" w:eastAsia="仿宋" w:cs="仿宋"/>
          <w:i/>
          <w:szCs w:val="32"/>
        </w:rPr>
        <w:t>，</w:t>
      </w:r>
      <w:r>
        <w:rPr>
          <w:rFonts w:hint="eastAsia" w:ascii="仿宋" w:hAnsi="仿宋" w:eastAsia="仿宋" w:cs="仿宋"/>
          <w:szCs w:val="32"/>
        </w:rPr>
        <w:t>建立健全气象灾害防御工作协调机制，将气象灾害的防御纳入本级国民经济和社会发展规划，加大气象灾害防御经费投入，保障当地气象观测、预警信息发布和传播、应急处置、灾害评估与调查、人工影响天气以及基础设施等所需经费的支出,所需经费纳入本级财政预算。</w:t>
      </w:r>
    </w:p>
    <w:p>
      <w:pPr>
        <w:spacing w:line="360" w:lineRule="auto"/>
        <w:ind w:firstLine="640" w:firstLineChars="200"/>
        <w:rPr>
          <w:rFonts w:ascii="仿宋" w:hAnsi="仿宋" w:eastAsia="仿宋" w:cs="仿宋"/>
          <w:szCs w:val="32"/>
        </w:rPr>
      </w:pPr>
      <w:r>
        <w:rPr>
          <w:rFonts w:hint="eastAsia" w:ascii="仿宋" w:hAnsi="仿宋" w:eastAsia="仿宋" w:cs="仿宋"/>
          <w:szCs w:val="32"/>
        </w:rPr>
        <w:t>镇人民政府、街道办事处应当建立健全气象灾害防御工作机制，协助气象主管机构、负责应急管理工作的部门开展气象灾害防御知识宣传、信息传递、应急联络、应急处置、灾害报告和灾情调查等工作。</w:t>
      </w:r>
    </w:p>
    <w:p>
      <w:pPr>
        <w:spacing w:line="360" w:lineRule="auto"/>
        <w:ind w:firstLine="640" w:firstLineChars="200"/>
        <w:rPr>
          <w:rFonts w:ascii="仿宋" w:hAnsi="仿宋" w:eastAsia="仿宋" w:cs="仿宋"/>
          <w:szCs w:val="32"/>
        </w:rPr>
      </w:pPr>
      <w:r>
        <w:rPr>
          <w:rFonts w:hint="eastAsia" w:ascii="仿宋" w:hAnsi="仿宋" w:eastAsia="仿宋" w:cs="仿宋"/>
          <w:szCs w:val="32"/>
        </w:rPr>
        <w:t>居民委员会、村民委员会在气象主管机构和有关部门的指导下，做好气象灾害防御知识宣传和气象灾害应急演练等气象灾害防御工作。</w:t>
      </w:r>
    </w:p>
    <w:p>
      <w:pPr>
        <w:spacing w:line="360" w:lineRule="auto"/>
        <w:ind w:firstLine="643" w:firstLineChars="200"/>
        <w:rPr>
          <w:rFonts w:ascii="仿宋" w:hAnsi="仿宋" w:eastAsia="仿宋" w:cs="仿宋"/>
          <w:szCs w:val="32"/>
        </w:rPr>
      </w:pPr>
      <w:r>
        <w:rPr>
          <w:rFonts w:hint="eastAsia" w:ascii="仿宋" w:hAnsi="仿宋" w:eastAsia="仿宋" w:cs="仿宋"/>
          <w:b/>
          <w:szCs w:val="32"/>
        </w:rPr>
        <w:t xml:space="preserve">第五条 </w:t>
      </w:r>
      <w:r>
        <w:rPr>
          <w:rFonts w:hint="eastAsia" w:ascii="仿宋_GB2312" w:hAnsi="黑体"/>
          <w:b/>
          <w:szCs w:val="32"/>
        </w:rPr>
        <w:t>【</w:t>
      </w:r>
      <w:r>
        <w:rPr>
          <w:rFonts w:hint="eastAsia" w:ascii="仿宋_GB2312" w:hAnsi="黑体"/>
          <w:b/>
          <w:szCs w:val="32"/>
          <w:lang w:val="zh-TW" w:eastAsia="zh-TW"/>
        </w:rPr>
        <w:t>部门职责</w:t>
      </w:r>
      <w:r>
        <w:rPr>
          <w:rFonts w:hint="eastAsia" w:ascii="仿宋_GB2312" w:hAnsi="黑体"/>
          <w:b/>
          <w:szCs w:val="32"/>
        </w:rPr>
        <w:t>】</w:t>
      </w:r>
      <w:r>
        <w:rPr>
          <w:rFonts w:hint="eastAsia" w:ascii="仿宋" w:hAnsi="仿宋" w:eastAsia="仿宋" w:cs="仿宋"/>
          <w:szCs w:val="32"/>
        </w:rPr>
        <w:t>县级以上气象主管机构在上级气象主管机构和本级人民政府领导下，负责本行政区域内灾害性天气的监测、预报、预警以及气候可行性论证、气象灾害风险评估、气象灾害防御重点单位评审、人工影响天气等气象灾害防御的管理、服务和监督工作。未设立气象主管机构的区，区人民政府应当指定有关部门并安排固定岗位人员配合市气象主管机构做好上述工作。</w:t>
      </w:r>
    </w:p>
    <w:p>
      <w:pPr>
        <w:spacing w:line="360" w:lineRule="auto"/>
        <w:ind w:firstLine="640" w:firstLineChars="200"/>
        <w:rPr>
          <w:rFonts w:ascii="仿宋" w:hAnsi="仿宋" w:eastAsia="仿宋" w:cs="仿宋"/>
          <w:szCs w:val="32"/>
        </w:rPr>
      </w:pPr>
      <w:r>
        <w:rPr>
          <w:rFonts w:hint="eastAsia" w:ascii="仿宋" w:hAnsi="仿宋" w:eastAsia="仿宋" w:cs="仿宋"/>
          <w:szCs w:val="32"/>
        </w:rPr>
        <w:t>发展改革、工业和信息化、教育、公安、民政、自然资源、林业、住房城乡建设、交通运输、水利、农业农村、文化广电旅游体育、卫生健康、应急管理、城管执法、公路、海事、电力、通信等有关主管部门和单位应当按照职责分工，共同做好气象灾害防御工作。</w:t>
      </w:r>
    </w:p>
    <w:p>
      <w:pPr>
        <w:spacing w:line="360" w:lineRule="auto"/>
        <w:ind w:firstLine="640" w:firstLineChars="200"/>
        <w:rPr>
          <w:rFonts w:ascii="仿宋" w:hAnsi="仿宋" w:eastAsia="仿宋" w:cs="仿宋"/>
          <w:szCs w:val="32"/>
        </w:rPr>
      </w:pPr>
      <w:r>
        <w:rPr>
          <w:rFonts w:hint="eastAsia" w:ascii="仿宋" w:hAnsi="仿宋" w:eastAsia="仿宋" w:cs="仿宋"/>
          <w:szCs w:val="32"/>
        </w:rPr>
        <w:t>气象灾害防御工作涉及两个以上行政区域的，有关地方人民政府及其部门应当建立监测、预报、预警的联防制度和应急预案主动响应、信息沟通制度，上级人民政府应当加强指导、协调和监督检查。</w:t>
      </w:r>
    </w:p>
    <w:p>
      <w:pPr>
        <w:spacing w:line="360" w:lineRule="auto"/>
        <w:ind w:firstLine="643" w:firstLineChars="200"/>
        <w:rPr>
          <w:rFonts w:ascii="仿宋" w:hAnsi="仿宋" w:eastAsia="仿宋"/>
          <w:b/>
          <w:szCs w:val="32"/>
        </w:rPr>
      </w:pPr>
      <w:r>
        <w:rPr>
          <w:rFonts w:hint="eastAsia" w:ascii="仿宋" w:hAnsi="仿宋" w:eastAsia="仿宋" w:cs="仿宋"/>
          <w:b/>
          <w:szCs w:val="32"/>
        </w:rPr>
        <w:t>第六条</w:t>
      </w:r>
      <w:r>
        <w:rPr>
          <w:rFonts w:hint="eastAsia" w:ascii="仿宋" w:hAnsi="仿宋" w:eastAsia="仿宋" w:cs="仿宋"/>
          <w:b/>
          <w:szCs w:val="32"/>
          <w:lang w:val="en-US" w:eastAsia="zh-CN"/>
        </w:rPr>
        <w:t xml:space="preserve"> </w:t>
      </w:r>
      <w:r>
        <w:rPr>
          <w:rFonts w:hint="eastAsia" w:ascii="仿宋_GB2312" w:hAnsi="黑体"/>
          <w:b/>
          <w:szCs w:val="32"/>
        </w:rPr>
        <w:t>【</w:t>
      </w:r>
      <w:r>
        <w:rPr>
          <w:rFonts w:hint="eastAsia" w:ascii="仿宋" w:hAnsi="仿宋" w:eastAsia="仿宋" w:cs="仿宋"/>
          <w:b/>
          <w:szCs w:val="32"/>
          <w:lang w:val="zh-TW" w:eastAsia="zh-TW"/>
        </w:rPr>
        <w:t>宣传指导</w:t>
      </w:r>
      <w:r>
        <w:rPr>
          <w:rFonts w:hint="eastAsia" w:ascii="仿宋_GB2312" w:hAnsi="黑体"/>
          <w:b/>
          <w:szCs w:val="32"/>
        </w:rPr>
        <w:t>】</w:t>
      </w:r>
      <w:r>
        <w:rPr>
          <w:rFonts w:ascii="仿宋" w:hAnsi="仿宋" w:eastAsia="仿宋" w:cs="宋体"/>
          <w:kern w:val="0"/>
          <w:szCs w:val="32"/>
        </w:rPr>
        <w:t>各级人民政府、有关部门应当采取多种形式，向社会宣传普及气象灾害防御知识，提高公众的防灾减灾意识和能力。</w:t>
      </w:r>
    </w:p>
    <w:p>
      <w:pPr>
        <w:spacing w:line="360" w:lineRule="auto"/>
        <w:ind w:firstLine="640" w:firstLineChars="200"/>
        <w:rPr>
          <w:rFonts w:hint="eastAsia" w:ascii="仿宋" w:hAnsi="仿宋" w:eastAsia="仿宋" w:cs="仿宋"/>
          <w:szCs w:val="32"/>
        </w:rPr>
      </w:pPr>
      <w:r>
        <w:rPr>
          <w:rFonts w:hint="eastAsia" w:ascii="仿宋" w:hAnsi="仿宋" w:eastAsia="仿宋" w:cs="仿宋"/>
          <w:szCs w:val="32"/>
        </w:rPr>
        <w:t>气象主管机构应当在学校、社区、气象灾害防御重点单位等开展气象灾害防御知识宣传，利用世界气象日、全国防灾减灾日等活动，向社会宣传普及气象灾害防御知识，提高公众气象灾害防御的意识和能力，气象台站应当定期向社会开放。</w:t>
      </w:r>
    </w:p>
    <w:p>
      <w:pPr>
        <w:spacing w:line="360" w:lineRule="auto"/>
        <w:ind w:firstLine="640" w:firstLineChars="200"/>
        <w:rPr>
          <w:rFonts w:ascii="仿宋" w:hAnsi="仿宋" w:eastAsia="仿宋" w:cs="仿宋"/>
          <w:szCs w:val="32"/>
        </w:rPr>
      </w:pPr>
      <w:r>
        <w:rPr>
          <w:rFonts w:hint="eastAsia" w:ascii="仿宋" w:hAnsi="仿宋" w:eastAsia="仿宋" w:cs="仿宋"/>
          <w:szCs w:val="32"/>
        </w:rPr>
        <w:t>负责教育工作的主管部门应当督促学校将气象灾害防御知识纳入中、小学校有关课程或者课外教育内容，培养和提高学生的气象灾害防范意识和自救互救能力。</w:t>
      </w:r>
    </w:p>
    <w:p>
      <w:pPr>
        <w:spacing w:line="360" w:lineRule="auto"/>
        <w:ind w:firstLine="640" w:firstLineChars="200"/>
        <w:rPr>
          <w:rFonts w:ascii="仿宋" w:hAnsi="仿宋" w:eastAsia="仿宋" w:cs="仿宋"/>
          <w:szCs w:val="32"/>
        </w:rPr>
      </w:pPr>
      <w:r>
        <w:rPr>
          <w:rFonts w:hint="eastAsia" w:ascii="仿宋" w:hAnsi="仿宋" w:eastAsia="仿宋" w:cs="仿宋"/>
          <w:szCs w:val="32"/>
        </w:rPr>
        <w:t>负责住房城乡建设工作的主管部门应当督促施工单位将气象灾害防御知识纳入建设工地工人安全培训，并将气象灾害防御纳入日常管理和应急演练。</w:t>
      </w:r>
    </w:p>
    <w:p>
      <w:pPr>
        <w:spacing w:line="360" w:lineRule="auto"/>
        <w:ind w:firstLine="640" w:firstLineChars="200"/>
        <w:rPr>
          <w:rFonts w:hint="eastAsia" w:ascii="仿宋" w:hAnsi="仿宋" w:eastAsia="仿宋" w:cs="仿宋"/>
          <w:szCs w:val="32"/>
          <w:lang w:eastAsia="zh-CN"/>
        </w:rPr>
      </w:pPr>
      <w:r>
        <w:rPr>
          <w:rFonts w:hint="eastAsia" w:ascii="仿宋" w:hAnsi="仿宋" w:eastAsia="仿宋" w:cs="仿宋"/>
          <w:szCs w:val="32"/>
        </w:rPr>
        <w:t>负责应急管理工作的行政管理部门应当将气象灾害防御知识纳入社区居民防灾减灾宣传内容，将气象灾害纳入应急救灾演练内容</w:t>
      </w:r>
      <w:r>
        <w:rPr>
          <w:rFonts w:hint="eastAsia" w:ascii="仿宋" w:hAnsi="仿宋" w:eastAsia="仿宋" w:cs="仿宋"/>
          <w:szCs w:val="32"/>
          <w:lang w:eastAsia="zh-CN"/>
        </w:rPr>
        <w:t>。</w:t>
      </w:r>
    </w:p>
    <w:p>
      <w:pPr>
        <w:spacing w:line="360" w:lineRule="auto"/>
        <w:ind w:firstLine="643" w:firstLineChars="200"/>
        <w:rPr>
          <w:rFonts w:ascii="仿宋" w:hAnsi="仿宋" w:eastAsia="仿宋" w:cs="仿宋"/>
          <w:szCs w:val="32"/>
        </w:rPr>
      </w:pPr>
      <w:r>
        <w:rPr>
          <w:rFonts w:hint="eastAsia" w:ascii="仿宋" w:hAnsi="仿宋" w:eastAsia="仿宋" w:cs="仿宋"/>
          <w:b/>
          <w:szCs w:val="32"/>
        </w:rPr>
        <w:t xml:space="preserve">第七条 </w:t>
      </w:r>
      <w:r>
        <w:rPr>
          <w:rFonts w:hint="eastAsia" w:ascii="仿宋_GB2312" w:hAnsi="黑体"/>
          <w:b/>
          <w:szCs w:val="32"/>
        </w:rPr>
        <w:t>【气</w:t>
      </w:r>
      <w:r>
        <w:rPr>
          <w:rFonts w:hint="eastAsia" w:ascii="仿宋" w:hAnsi="仿宋" w:eastAsia="仿宋" w:cs="仿宋"/>
          <w:b/>
          <w:szCs w:val="32"/>
          <w:lang w:val="zh-TW" w:eastAsia="zh-TW"/>
        </w:rPr>
        <w:t>象灾害防御研究</w:t>
      </w:r>
      <w:r>
        <w:rPr>
          <w:rFonts w:hint="eastAsia" w:ascii="仿宋_GB2312" w:hAnsi="黑体"/>
          <w:b/>
          <w:szCs w:val="32"/>
        </w:rPr>
        <w:t>】</w:t>
      </w:r>
      <w:r>
        <w:rPr>
          <w:rFonts w:hint="eastAsia" w:ascii="仿宋" w:hAnsi="仿宋" w:eastAsia="仿宋" w:cs="仿宋"/>
          <w:szCs w:val="32"/>
        </w:rPr>
        <w:t>县级以上人民政府应鼓励和支持气象灾害防御的科学技术研究，推广先进的气象灾害防御技术，提高气象灾害防御的科技水平。</w:t>
      </w:r>
    </w:p>
    <w:p>
      <w:pPr>
        <w:spacing w:line="360" w:lineRule="auto"/>
        <w:ind w:firstLine="643" w:firstLineChars="200"/>
        <w:rPr>
          <w:rFonts w:ascii="仿宋" w:hAnsi="仿宋" w:eastAsia="仿宋" w:cs="仿宋"/>
          <w:szCs w:val="32"/>
        </w:rPr>
      </w:pPr>
      <w:r>
        <w:rPr>
          <w:rFonts w:hint="eastAsia" w:ascii="仿宋" w:hAnsi="仿宋" w:eastAsia="仿宋" w:cs="仿宋"/>
          <w:b/>
          <w:szCs w:val="32"/>
        </w:rPr>
        <w:t>第八条</w:t>
      </w:r>
      <w:r>
        <w:rPr>
          <w:rFonts w:hint="eastAsia" w:ascii="仿宋" w:hAnsi="仿宋" w:eastAsia="仿宋" w:cs="仿宋"/>
          <w:b/>
          <w:szCs w:val="32"/>
          <w:lang w:val="en-US" w:eastAsia="zh-CN"/>
        </w:rPr>
        <w:t xml:space="preserve"> </w:t>
      </w:r>
      <w:r>
        <w:rPr>
          <w:rFonts w:hint="eastAsia" w:ascii="仿宋_GB2312" w:hAnsi="黑体"/>
          <w:b/>
          <w:szCs w:val="32"/>
        </w:rPr>
        <w:t>【</w:t>
      </w:r>
      <w:r>
        <w:rPr>
          <w:rFonts w:hint="eastAsia" w:ascii="仿宋" w:hAnsi="仿宋" w:eastAsia="仿宋" w:cs="仿宋"/>
          <w:b/>
          <w:szCs w:val="32"/>
          <w:lang w:val="zh-TW" w:eastAsia="zh-TW"/>
        </w:rPr>
        <w:t>公众参与及表彰</w:t>
      </w:r>
      <w:r>
        <w:rPr>
          <w:rFonts w:hint="eastAsia" w:ascii="仿宋_GB2312" w:hAnsi="黑体"/>
          <w:b/>
          <w:szCs w:val="32"/>
        </w:rPr>
        <w:t>】</w:t>
      </w:r>
      <w:r>
        <w:rPr>
          <w:rFonts w:hint="eastAsia" w:ascii="仿宋" w:hAnsi="仿宋" w:eastAsia="仿宋" w:cs="仿宋"/>
          <w:szCs w:val="32"/>
        </w:rPr>
        <w:t>公民、法人和其他组织有义务参与气象灾害防御工作，提高风险防范意识和避灾避险能力，在气象灾害发生后</w:t>
      </w:r>
      <w:r>
        <w:rPr>
          <w:rFonts w:hint="eastAsia" w:ascii="仿宋" w:hAnsi="仿宋" w:eastAsia="仿宋" w:cs="仿宋"/>
          <w:i/>
          <w:iCs/>
          <w:szCs w:val="32"/>
        </w:rPr>
        <w:t>，</w:t>
      </w:r>
      <w:r>
        <w:rPr>
          <w:rFonts w:hint="eastAsia" w:ascii="仿宋" w:hAnsi="仿宋" w:eastAsia="仿宋" w:cs="仿宋"/>
          <w:szCs w:val="32"/>
        </w:rPr>
        <w:t>开展自救互救。鼓励公民、法人和社会组织依法参加气象灾害防御志愿服务活动。</w:t>
      </w:r>
    </w:p>
    <w:p>
      <w:pPr>
        <w:spacing w:line="360" w:lineRule="auto"/>
        <w:ind w:firstLine="640" w:firstLineChars="200"/>
        <w:rPr>
          <w:rFonts w:ascii="仿宋" w:hAnsi="仿宋" w:eastAsia="仿宋" w:cs="仿宋"/>
          <w:szCs w:val="32"/>
        </w:rPr>
      </w:pPr>
      <w:r>
        <w:rPr>
          <w:rFonts w:hint="eastAsia" w:ascii="仿宋" w:hAnsi="仿宋" w:eastAsia="仿宋" w:cs="仿宋"/>
          <w:szCs w:val="32"/>
        </w:rPr>
        <w:t>县级以上人民政府应当按照国家和省有关表彰奖励的规定,对在气象灾害防御工作中做出突出贡献的单位和个人给予表彰和奖励。</w:t>
      </w:r>
    </w:p>
    <w:p>
      <w:pPr>
        <w:spacing w:line="360" w:lineRule="auto"/>
        <w:ind w:firstLine="643" w:firstLineChars="200"/>
        <w:rPr>
          <w:rFonts w:ascii="仿宋" w:hAnsi="仿宋" w:eastAsia="仿宋" w:cs="仿宋"/>
          <w:szCs w:val="32"/>
        </w:rPr>
      </w:pPr>
      <w:r>
        <w:rPr>
          <w:rFonts w:hint="eastAsia" w:ascii="仿宋" w:hAnsi="仿宋" w:eastAsia="仿宋" w:cs="仿宋"/>
          <w:b/>
          <w:szCs w:val="32"/>
        </w:rPr>
        <w:t>第九条</w:t>
      </w:r>
      <w:r>
        <w:rPr>
          <w:rFonts w:hint="eastAsia" w:ascii="仿宋" w:hAnsi="仿宋" w:eastAsia="仿宋" w:cs="仿宋"/>
          <w:b/>
          <w:szCs w:val="32"/>
          <w:lang w:val="en-US" w:eastAsia="zh-CN"/>
        </w:rPr>
        <w:t xml:space="preserve"> </w:t>
      </w:r>
      <w:r>
        <w:rPr>
          <w:rFonts w:hint="eastAsia" w:ascii="仿宋_GB2312" w:hAnsi="黑体"/>
          <w:b/>
          <w:szCs w:val="32"/>
        </w:rPr>
        <w:t>【数据普查及应用】</w:t>
      </w:r>
      <w:r>
        <w:rPr>
          <w:rFonts w:hint="eastAsia" w:ascii="仿宋" w:hAnsi="仿宋" w:eastAsia="仿宋" w:cs="仿宋"/>
          <w:szCs w:val="32"/>
        </w:rPr>
        <w:t>县级以上人民政府应当组织气象主管机构和有关部门依照《广东省气象灾害防御条例》的有关规定定期开展气象灾害普查，建立气象灾害数据库并及时更新，进行气象灾害风险评估，划定气象灾害风险区划，确定气象灾害防御重点区域，建立气象灾害风险阈值库，并依法向社会公布气象灾害数据库、风险区划、防御重点区域和风险阈值等信息。</w:t>
      </w:r>
    </w:p>
    <w:p>
      <w:pPr>
        <w:pStyle w:val="4"/>
        <w:widowControl/>
        <w:spacing w:line="30" w:lineRule="atLeast"/>
        <w:ind w:firstLine="420"/>
        <w:jc w:val="center"/>
        <w:rPr>
          <w:rFonts w:ascii="仿宋_GB2312" w:hAnsi="黑体"/>
          <w:b/>
          <w:kern w:val="2"/>
          <w:sz w:val="32"/>
          <w:szCs w:val="32"/>
        </w:rPr>
      </w:pPr>
      <w:r>
        <w:rPr>
          <w:rFonts w:ascii="仿宋_GB2312" w:hAnsi="黑体"/>
          <w:b/>
          <w:kern w:val="2"/>
          <w:sz w:val="32"/>
          <w:szCs w:val="32"/>
        </w:rPr>
        <w:t>第二章  预  防</w:t>
      </w:r>
    </w:p>
    <w:p>
      <w:pPr>
        <w:spacing w:line="360" w:lineRule="auto"/>
        <w:ind w:firstLine="643" w:firstLineChars="200"/>
        <w:rPr>
          <w:rFonts w:hint="eastAsia" w:ascii="仿宋" w:hAnsi="仿宋" w:eastAsia="仿宋" w:cs="仿宋"/>
          <w:szCs w:val="32"/>
        </w:rPr>
      </w:pPr>
      <w:r>
        <w:rPr>
          <w:rFonts w:hint="eastAsia" w:ascii="仿宋_GB2312" w:hAnsi="黑体"/>
          <w:b/>
          <w:szCs w:val="32"/>
        </w:rPr>
        <w:t>第十条</w:t>
      </w:r>
      <w:r>
        <w:rPr>
          <w:rFonts w:hint="eastAsia" w:ascii="仿宋_GB2312" w:hAnsi="黑体"/>
          <w:b/>
          <w:szCs w:val="32"/>
          <w:lang w:val="en-US" w:eastAsia="zh-CN"/>
        </w:rPr>
        <w:t xml:space="preserve"> </w:t>
      </w:r>
      <w:r>
        <w:rPr>
          <w:rFonts w:hint="eastAsia" w:ascii="仿宋_GB2312" w:hAnsi="黑体"/>
          <w:b/>
          <w:szCs w:val="32"/>
        </w:rPr>
        <w:t>【防御规划】</w:t>
      </w:r>
      <w:r>
        <w:rPr>
          <w:rFonts w:hint="eastAsia" w:ascii="仿宋" w:hAnsi="仿宋" w:eastAsia="仿宋" w:cs="仿宋"/>
          <w:szCs w:val="32"/>
        </w:rPr>
        <w:t>县级以上人民政府依法编制的本行政区域气象灾害防御规划的相关内容应当纳入国土空间规划。</w:t>
      </w:r>
    </w:p>
    <w:p>
      <w:pPr>
        <w:spacing w:line="360" w:lineRule="auto"/>
        <w:ind w:firstLine="643" w:firstLineChars="200"/>
        <w:rPr>
          <w:rFonts w:ascii="仿宋" w:hAnsi="仿宋" w:eastAsia="仿宋" w:cs="仿宋"/>
          <w:szCs w:val="32"/>
        </w:rPr>
      </w:pPr>
      <w:r>
        <w:rPr>
          <w:rFonts w:hint="eastAsia" w:ascii="仿宋" w:hAnsi="仿宋" w:eastAsia="仿宋" w:cs="仿宋"/>
          <w:b/>
          <w:szCs w:val="32"/>
        </w:rPr>
        <w:t>第十一条</w:t>
      </w:r>
      <w:r>
        <w:rPr>
          <w:rFonts w:hint="eastAsia" w:ascii="仿宋_GB2312" w:hAnsi="黑体"/>
          <w:b/>
          <w:szCs w:val="32"/>
        </w:rPr>
        <w:t>【政府应急预案】</w:t>
      </w:r>
      <w:r>
        <w:rPr>
          <w:rFonts w:hint="eastAsia" w:ascii="仿宋" w:hAnsi="仿宋" w:eastAsia="仿宋" w:cs="仿宋"/>
          <w:szCs w:val="32"/>
        </w:rPr>
        <w:t>县级以上人民政府应当组织气象主管机构和有关部门根据本级气象灾害防御规划和本行政区域的实际情况，制定本级气象灾害防御应急预案报上一级人民政府备案。</w:t>
      </w:r>
    </w:p>
    <w:p>
      <w:pPr>
        <w:spacing w:line="360" w:lineRule="auto"/>
        <w:ind w:firstLine="643" w:firstLineChars="200"/>
        <w:rPr>
          <w:rFonts w:hint="eastAsia" w:ascii="仿宋" w:hAnsi="仿宋" w:eastAsia="仿宋" w:cs="仿宋"/>
          <w:szCs w:val="32"/>
        </w:rPr>
      </w:pPr>
      <w:r>
        <w:rPr>
          <w:rFonts w:hint="eastAsia" w:ascii="仿宋" w:hAnsi="仿宋" w:eastAsia="仿宋" w:cs="仿宋"/>
          <w:b/>
          <w:szCs w:val="32"/>
        </w:rPr>
        <w:t>第十二条</w:t>
      </w:r>
      <w:r>
        <w:rPr>
          <w:rFonts w:hint="eastAsia" w:ascii="仿宋_GB2312" w:hAnsi="黑体"/>
          <w:b/>
          <w:szCs w:val="32"/>
        </w:rPr>
        <w:t>【部门应急</w:t>
      </w:r>
      <w:r>
        <w:rPr>
          <w:rFonts w:hint="eastAsia" w:ascii="仿宋_GB2312" w:hAnsi="黑体"/>
          <w:b/>
          <w:szCs w:val="32"/>
          <w:lang w:eastAsia="zh-CN"/>
        </w:rPr>
        <w:t>处置</w:t>
      </w:r>
      <w:r>
        <w:rPr>
          <w:rFonts w:hint="eastAsia" w:ascii="仿宋_GB2312" w:hAnsi="黑体"/>
          <w:b/>
          <w:szCs w:val="32"/>
        </w:rPr>
        <w:t>预案】</w:t>
      </w:r>
      <w:r>
        <w:rPr>
          <w:rFonts w:hint="eastAsia" w:ascii="仿宋" w:hAnsi="仿宋" w:eastAsia="仿宋" w:cs="仿宋"/>
          <w:szCs w:val="32"/>
        </w:rPr>
        <w:t>发展改革、工业和信息化、教育、公安、民政、自然资源、林业、住房城乡建设、交通运输、水利、农业农村、文化广电旅游体育、卫生健康、应急管理、城管执法</w:t>
      </w:r>
      <w:r>
        <w:rPr>
          <w:rFonts w:hint="eastAsia" w:ascii="仿宋" w:hAnsi="仿宋" w:eastAsia="仿宋" w:cs="仿宋"/>
          <w:szCs w:val="32"/>
          <w:lang w:eastAsia="zh-CN"/>
        </w:rPr>
        <w:t>、电力、通信</w:t>
      </w:r>
      <w:r>
        <w:rPr>
          <w:rFonts w:hint="eastAsia" w:ascii="仿宋" w:hAnsi="仿宋" w:eastAsia="仿宋" w:cs="仿宋"/>
          <w:szCs w:val="32"/>
        </w:rPr>
        <w:t>等有关部门</w:t>
      </w:r>
      <w:r>
        <w:rPr>
          <w:rFonts w:hint="eastAsia" w:ascii="仿宋" w:hAnsi="仿宋" w:eastAsia="仿宋" w:cs="仿宋"/>
          <w:szCs w:val="32"/>
          <w:lang w:eastAsia="zh-CN"/>
        </w:rPr>
        <w:t>和单位</w:t>
      </w:r>
      <w:r>
        <w:rPr>
          <w:rFonts w:hint="eastAsia" w:ascii="仿宋" w:hAnsi="仿宋" w:eastAsia="仿宋" w:cs="仿宋"/>
          <w:szCs w:val="32"/>
        </w:rPr>
        <w:t>应当根据本级气象灾害防御规划和气象灾害防御应急预案，制定或者完善本部门相应的气象灾害防御应急处置预案。</w:t>
      </w:r>
    </w:p>
    <w:p>
      <w:pPr>
        <w:spacing w:line="360" w:lineRule="auto"/>
        <w:ind w:firstLine="643" w:firstLineChars="200"/>
        <w:rPr>
          <w:rFonts w:ascii="仿宋" w:hAnsi="仿宋" w:eastAsia="仿宋" w:cs="仿宋"/>
          <w:szCs w:val="32"/>
        </w:rPr>
      </w:pPr>
      <w:r>
        <w:rPr>
          <w:rFonts w:hint="eastAsia" w:ascii="仿宋" w:hAnsi="仿宋" w:eastAsia="仿宋" w:cs="仿宋"/>
          <w:b/>
          <w:szCs w:val="32"/>
        </w:rPr>
        <w:t xml:space="preserve">第十三条  </w:t>
      </w:r>
      <w:r>
        <w:rPr>
          <w:rFonts w:hint="eastAsia" w:ascii="仿宋_GB2312" w:hAnsi="黑体"/>
          <w:b/>
          <w:szCs w:val="32"/>
        </w:rPr>
        <w:t>【</w:t>
      </w:r>
      <w:r>
        <w:rPr>
          <w:rFonts w:hint="eastAsia" w:ascii="仿宋" w:hAnsi="仿宋" w:eastAsia="仿宋" w:cs="仿宋"/>
          <w:b/>
          <w:szCs w:val="32"/>
          <w:lang w:val="zh-TW"/>
        </w:rPr>
        <w:t>气候可行性论证</w:t>
      </w:r>
      <w:r>
        <w:rPr>
          <w:rFonts w:hint="eastAsia" w:ascii="仿宋_GB2312" w:hAnsi="黑体"/>
          <w:b/>
          <w:szCs w:val="32"/>
        </w:rPr>
        <w:t>】</w:t>
      </w:r>
      <w:r>
        <w:rPr>
          <w:rFonts w:hint="eastAsia" w:ascii="仿宋" w:hAnsi="仿宋" w:eastAsia="仿宋" w:cs="仿宋"/>
          <w:szCs w:val="32"/>
        </w:rPr>
        <w:t>编制国土空间规划、重点领域或者区域发展建设规划，以及重大建设工程、重大区域性经济开发项目和大型太阳能、风能等气候资源开发利用项目立项，有关部门应当统筹考虑气候可行性和气象灾害的风险性，避免和减少气象灾害、气候变化的影响。</w:t>
      </w:r>
    </w:p>
    <w:p>
      <w:pPr>
        <w:spacing w:line="360" w:lineRule="auto"/>
        <w:ind w:firstLine="640" w:firstLineChars="200"/>
        <w:rPr>
          <w:rFonts w:hint="eastAsia" w:ascii="仿宋" w:hAnsi="仿宋" w:eastAsia="仿宋" w:cs="仿宋"/>
          <w:szCs w:val="32"/>
          <w:lang w:eastAsia="zh-CN"/>
        </w:rPr>
      </w:pPr>
      <w:r>
        <w:rPr>
          <w:rFonts w:hint="eastAsia" w:ascii="仿宋" w:hAnsi="仿宋" w:eastAsia="仿宋" w:cs="仿宋"/>
          <w:szCs w:val="32"/>
          <w:lang w:eastAsia="zh-CN"/>
        </w:rPr>
        <w:t>市气象主管机构根据有关规定和标准，会同发展改革、交通、水利等有关部门编制涉及安全的重大规划、重点工程气候可行性论证强制性评估目录，报市人民政府批准后实施。</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必须进行气候可行性论证的规划和建设项目，政府投资主管部门应当将气候可行性论证报告作为审查内容。</w:t>
      </w:r>
    </w:p>
    <w:p>
      <w:pPr>
        <w:spacing w:line="560" w:lineRule="exact"/>
        <w:ind w:firstLine="640" w:firstLineChars="200"/>
        <w:rPr>
          <w:rFonts w:hint="eastAsia" w:ascii="仿宋" w:hAnsi="仿宋" w:eastAsia="仿宋" w:cs="仿宋"/>
          <w:szCs w:val="32"/>
          <w:lang w:eastAsia="zh-CN"/>
        </w:rPr>
      </w:pPr>
      <w:r>
        <w:rPr>
          <w:rFonts w:hint="eastAsia" w:ascii="仿宋_GB2312" w:hAnsi="宋体" w:eastAsia="仿宋_GB2312" w:cs="宋体"/>
          <w:kern w:val="0"/>
          <w:sz w:val="32"/>
          <w:szCs w:val="32"/>
        </w:rPr>
        <w:t>涉及安全的强制性评估目录内的重大规划、重点工程项目的审批、核准部门应当将气候可行性论证报告和专家评审意见作为审查内容。</w:t>
      </w:r>
    </w:p>
    <w:p>
      <w:pPr>
        <w:spacing w:line="360" w:lineRule="auto"/>
        <w:ind w:firstLine="640" w:firstLineChars="200"/>
        <w:rPr>
          <w:rFonts w:ascii="仿宋" w:hAnsi="仿宋" w:eastAsia="仿宋" w:cs="仿宋"/>
          <w:szCs w:val="32"/>
        </w:rPr>
      </w:pPr>
      <w:r>
        <w:rPr>
          <w:rFonts w:hint="eastAsia" w:ascii="仿宋" w:hAnsi="仿宋" w:eastAsia="仿宋" w:cs="仿宋"/>
          <w:szCs w:val="32"/>
        </w:rPr>
        <w:t>自由贸易试验区、各类开发区、产业园区、新区及其他有条件区域</w:t>
      </w:r>
      <w:r>
        <w:rPr>
          <w:rFonts w:hint="eastAsia" w:ascii="仿宋" w:hAnsi="仿宋" w:eastAsia="仿宋" w:cs="仿宋"/>
          <w:szCs w:val="32"/>
          <w:lang w:eastAsia="zh-CN"/>
        </w:rPr>
        <w:t>推行</w:t>
      </w:r>
      <w:r>
        <w:rPr>
          <w:rFonts w:hint="eastAsia" w:ascii="仿宋" w:hAnsi="仿宋" w:eastAsia="仿宋" w:cs="仿宋"/>
          <w:szCs w:val="32"/>
        </w:rPr>
        <w:t>工程建设项目区域性气候可行性论证，由区域管理机构负责具体实施，尚未成立管理机构的，由所在地县级以上人民政府指定的单位负责。</w:t>
      </w:r>
    </w:p>
    <w:p>
      <w:pPr>
        <w:spacing w:line="360" w:lineRule="auto"/>
        <w:ind w:firstLine="640" w:firstLineChars="200"/>
        <w:rPr>
          <w:rFonts w:ascii="仿宋" w:hAnsi="仿宋" w:eastAsia="仿宋" w:cs="仿宋"/>
          <w:szCs w:val="32"/>
        </w:rPr>
      </w:pPr>
      <w:r>
        <w:rPr>
          <w:rFonts w:hint="eastAsia" w:ascii="仿宋" w:hAnsi="仿宋" w:eastAsia="仿宋" w:cs="仿宋"/>
          <w:szCs w:val="32"/>
        </w:rPr>
        <w:t>实行区域评估的片区，且符合区域评估适用条件的工程建设项目，不再对项目单独进行气候可行性论证。</w:t>
      </w:r>
    </w:p>
    <w:p>
      <w:pPr>
        <w:spacing w:line="360" w:lineRule="auto"/>
        <w:ind w:firstLine="643" w:firstLineChars="200"/>
        <w:rPr>
          <w:rFonts w:ascii="仿宋" w:hAnsi="仿宋" w:eastAsia="仿宋" w:cs="仿宋"/>
          <w:szCs w:val="32"/>
        </w:rPr>
      </w:pPr>
      <w:r>
        <w:rPr>
          <w:rFonts w:hint="eastAsia" w:ascii="仿宋" w:hAnsi="仿宋" w:eastAsia="仿宋" w:cs="仿宋"/>
          <w:b/>
          <w:szCs w:val="32"/>
        </w:rPr>
        <w:t xml:space="preserve">第十四条  </w:t>
      </w:r>
      <w:r>
        <w:rPr>
          <w:rFonts w:hint="eastAsia" w:ascii="仿宋_GB2312" w:hAnsi="黑体"/>
          <w:b/>
          <w:szCs w:val="32"/>
        </w:rPr>
        <w:t>【</w:t>
      </w:r>
      <w:r>
        <w:rPr>
          <w:rFonts w:hint="eastAsia" w:ascii="仿宋" w:hAnsi="仿宋" w:eastAsia="仿宋" w:cs="仿宋"/>
          <w:b/>
          <w:szCs w:val="32"/>
          <w:lang w:val="zh-TW" w:eastAsia="zh-TW"/>
        </w:rPr>
        <w:t>雷电灾害</w:t>
      </w:r>
      <w:r>
        <w:rPr>
          <w:rFonts w:hint="eastAsia" w:ascii="仿宋" w:hAnsi="仿宋" w:eastAsia="仿宋" w:cs="仿宋"/>
          <w:b/>
          <w:szCs w:val="32"/>
          <w:lang w:val="zh-TW"/>
        </w:rPr>
        <w:t>防御</w:t>
      </w:r>
      <w:r>
        <w:rPr>
          <w:rFonts w:hint="eastAsia" w:ascii="仿宋_GB2312" w:hAnsi="黑体"/>
          <w:b/>
          <w:szCs w:val="32"/>
        </w:rPr>
        <w:t>】</w:t>
      </w:r>
    </w:p>
    <w:p>
      <w:pPr>
        <w:spacing w:line="360" w:lineRule="auto"/>
        <w:ind w:firstLine="640" w:firstLineChars="200"/>
        <w:rPr>
          <w:rFonts w:ascii="仿宋" w:hAnsi="仿宋" w:eastAsia="仿宋" w:cs="仿宋"/>
          <w:b/>
          <w:bCs/>
          <w:szCs w:val="32"/>
        </w:rPr>
      </w:pPr>
      <w:r>
        <w:rPr>
          <w:rFonts w:hint="eastAsia" w:ascii="仿宋" w:hAnsi="仿宋" w:eastAsia="仿宋" w:cs="仿宋"/>
          <w:szCs w:val="32"/>
        </w:rPr>
        <w:t>下列建设项目应当依照国家和省有关规定开展雷电灾害风险评估：</w:t>
      </w:r>
    </w:p>
    <w:p>
      <w:pPr>
        <w:numPr>
          <w:ilvl w:val="0"/>
          <w:numId w:val="1"/>
        </w:numPr>
        <w:spacing w:line="360" w:lineRule="auto"/>
        <w:ind w:firstLine="640" w:firstLineChars="200"/>
        <w:rPr>
          <w:rFonts w:ascii="仿宋" w:hAnsi="仿宋" w:eastAsia="仿宋" w:cs="仿宋"/>
          <w:szCs w:val="32"/>
        </w:rPr>
      </w:pPr>
      <w:r>
        <w:rPr>
          <w:rFonts w:hint="eastAsia" w:ascii="仿宋" w:hAnsi="仿宋" w:eastAsia="仿宋" w:cs="仿宋"/>
          <w:szCs w:val="32"/>
        </w:rPr>
        <w:t>大型建设工程</w:t>
      </w:r>
      <w:r>
        <w:rPr>
          <w:rFonts w:hint="eastAsia" w:ascii="仿宋" w:hAnsi="仿宋" w:eastAsia="仿宋" w:cs="仿宋"/>
          <w:i/>
          <w:iCs/>
          <w:szCs w:val="32"/>
        </w:rPr>
        <w:t>、</w:t>
      </w:r>
      <w:r>
        <w:rPr>
          <w:rFonts w:hint="eastAsia" w:ascii="仿宋" w:hAnsi="仿宋" w:eastAsia="仿宋" w:cs="仿宋"/>
          <w:szCs w:val="32"/>
        </w:rPr>
        <w:t>重点工程及人员密集场所；</w:t>
      </w:r>
    </w:p>
    <w:p>
      <w:pPr>
        <w:numPr>
          <w:ilvl w:val="0"/>
          <w:numId w:val="1"/>
        </w:numPr>
        <w:spacing w:line="360" w:lineRule="auto"/>
        <w:ind w:firstLine="640" w:firstLineChars="200"/>
        <w:rPr>
          <w:rFonts w:ascii="仿宋" w:hAnsi="仿宋" w:eastAsia="仿宋" w:cs="仿宋"/>
          <w:szCs w:val="32"/>
        </w:rPr>
      </w:pPr>
      <w:r>
        <w:rPr>
          <w:rFonts w:hint="eastAsia" w:ascii="仿宋" w:hAnsi="仿宋" w:eastAsia="仿宋" w:cs="仿宋"/>
          <w:szCs w:val="32"/>
        </w:rPr>
        <w:t>油库、气库、弹药库、化学品仓库和烟花爆竹、石化等爆炸和火灾危险环境场所。</w:t>
      </w:r>
    </w:p>
    <w:p>
      <w:pPr>
        <w:spacing w:line="360" w:lineRule="auto"/>
        <w:ind w:firstLine="640" w:firstLineChars="200"/>
        <w:rPr>
          <w:rFonts w:ascii="仿宋" w:hAnsi="仿宋" w:eastAsia="仿宋" w:cs="仿宋"/>
          <w:szCs w:val="32"/>
        </w:rPr>
      </w:pPr>
      <w:r>
        <w:rPr>
          <w:rFonts w:hint="eastAsia" w:ascii="仿宋" w:hAnsi="仿宋" w:eastAsia="仿宋" w:cs="仿宋"/>
          <w:szCs w:val="32"/>
        </w:rPr>
        <w:t>自由贸易试验区、各类开发区、产业园区、新区及其他有条件区域推行工程建设项目区域性雷电灾害风险评估，由区域管理机构负责具体实施，尚未成立管理机构的，由所在地县级以上人民政府指定的单位负责。</w:t>
      </w:r>
    </w:p>
    <w:p>
      <w:pPr>
        <w:spacing w:line="360" w:lineRule="auto"/>
        <w:ind w:firstLine="640" w:firstLineChars="200"/>
        <w:rPr>
          <w:rFonts w:ascii="仿宋" w:hAnsi="仿宋" w:eastAsia="仿宋" w:cs="仿宋"/>
          <w:szCs w:val="32"/>
        </w:rPr>
      </w:pPr>
      <w:r>
        <w:rPr>
          <w:rFonts w:hint="eastAsia" w:ascii="仿宋" w:hAnsi="仿宋" w:eastAsia="仿宋" w:cs="仿宋"/>
          <w:szCs w:val="32"/>
        </w:rPr>
        <w:t>实行区域评估的片区，且符合区域评估适用条件的工程建设项目，不再对项目单独进行雷电灾害风险评估。</w:t>
      </w:r>
    </w:p>
    <w:p>
      <w:pPr>
        <w:spacing w:line="360" w:lineRule="auto"/>
        <w:ind w:firstLine="640" w:firstLineChars="200"/>
        <w:rPr>
          <w:rFonts w:ascii="仿宋" w:hAnsi="仿宋" w:eastAsia="仿宋" w:cs="仿宋"/>
          <w:szCs w:val="32"/>
        </w:rPr>
      </w:pPr>
      <w:r>
        <w:rPr>
          <w:rFonts w:hint="eastAsia" w:ascii="仿宋" w:hAnsi="仿宋" w:eastAsia="仿宋" w:cs="仿宋"/>
          <w:szCs w:val="32"/>
        </w:rPr>
        <w:t>房屋建筑、市政基础设施、公路、水路、铁路、民航、水利、电力、核电、通信等建设工程的主管部门，负责相应领域内建设工程的防雷管理。</w:t>
      </w:r>
    </w:p>
    <w:p>
      <w:pPr>
        <w:spacing w:line="360" w:lineRule="auto"/>
        <w:ind w:firstLine="640" w:firstLineChars="200"/>
        <w:rPr>
          <w:rFonts w:ascii="仿宋" w:hAnsi="仿宋" w:eastAsia="仿宋" w:cs="仿宋"/>
          <w:szCs w:val="32"/>
        </w:rPr>
      </w:pPr>
      <w:r>
        <w:rPr>
          <w:rFonts w:hint="eastAsia" w:ascii="仿宋" w:hAnsi="仿宋" w:eastAsia="仿宋" w:cs="仿宋"/>
          <w:szCs w:val="32"/>
        </w:rPr>
        <w:t>油库、气库、弹药库、化学品仓库和烟花爆竹、石化等易燃易爆场所，雷电易发区内的矿区、旅游景点或者投入使用的建（构）筑物、设施等需要单独安装</w:t>
      </w:r>
      <w:r>
        <w:rPr>
          <w:rFonts w:hint="eastAsia" w:ascii="仿宋" w:hAnsi="仿宋" w:eastAsia="仿宋" w:cs="仿宋"/>
          <w:szCs w:val="32"/>
          <w:lang w:eastAsia="zh-CN"/>
        </w:rPr>
        <w:t>雷电防护</w:t>
      </w:r>
      <w:r>
        <w:rPr>
          <w:rFonts w:hint="eastAsia" w:ascii="仿宋" w:hAnsi="仿宋" w:eastAsia="仿宋" w:cs="仿宋"/>
          <w:szCs w:val="32"/>
        </w:rPr>
        <w:t>装置的场所，以及雷电风险高且没有防雷标准规范、需要进行特殊论证的大型项目，其</w:t>
      </w:r>
      <w:r>
        <w:rPr>
          <w:rFonts w:hint="eastAsia" w:ascii="仿宋" w:hAnsi="仿宋" w:eastAsia="仿宋" w:cs="仿宋"/>
          <w:szCs w:val="32"/>
          <w:lang w:eastAsia="zh-CN"/>
        </w:rPr>
        <w:t>雷电防护</w:t>
      </w:r>
      <w:r>
        <w:rPr>
          <w:rFonts w:hint="eastAsia" w:ascii="仿宋" w:hAnsi="仿宋" w:eastAsia="仿宋" w:cs="仿宋"/>
          <w:szCs w:val="32"/>
        </w:rPr>
        <w:t>装置的设计审核和竣工验收由县级以上气象主管机构负责。未经设计审核或者设计审核不合格的，不得施工；未经竣工验收或者竣工验收不合格的，不得交付使用。</w:t>
      </w:r>
    </w:p>
    <w:p>
      <w:pPr>
        <w:spacing w:line="360" w:lineRule="auto"/>
        <w:ind w:firstLine="640" w:firstLineChars="200"/>
        <w:rPr>
          <w:rFonts w:ascii="仿宋" w:hAnsi="仿宋" w:eastAsia="仿宋" w:cs="仿宋"/>
          <w:szCs w:val="32"/>
        </w:rPr>
      </w:pPr>
      <w:r>
        <w:rPr>
          <w:rFonts w:hint="eastAsia" w:ascii="仿宋" w:hAnsi="仿宋" w:eastAsia="仿宋" w:cs="仿宋"/>
          <w:szCs w:val="32"/>
        </w:rPr>
        <w:t>各类建（构）筑物、场所和设施应当按照国家有关标准和规定安装</w:t>
      </w:r>
      <w:r>
        <w:rPr>
          <w:rFonts w:hint="eastAsia" w:ascii="仿宋" w:hAnsi="仿宋" w:eastAsia="仿宋" w:cs="仿宋"/>
          <w:szCs w:val="32"/>
          <w:lang w:eastAsia="zh-CN"/>
        </w:rPr>
        <w:t>雷电防护</w:t>
      </w:r>
      <w:r>
        <w:rPr>
          <w:rFonts w:hint="eastAsia" w:ascii="仿宋" w:hAnsi="仿宋" w:eastAsia="仿宋" w:cs="仿宋"/>
          <w:szCs w:val="32"/>
        </w:rPr>
        <w:t>装置。新建、改建、扩建建（构）筑物、场所和设施的</w:t>
      </w:r>
      <w:r>
        <w:rPr>
          <w:rFonts w:hint="eastAsia" w:ascii="仿宋" w:hAnsi="仿宋" w:eastAsia="仿宋" w:cs="仿宋"/>
          <w:szCs w:val="32"/>
          <w:lang w:eastAsia="zh-CN"/>
        </w:rPr>
        <w:t>雷电防护</w:t>
      </w:r>
      <w:r>
        <w:rPr>
          <w:rFonts w:hint="eastAsia" w:ascii="仿宋" w:hAnsi="仿宋" w:eastAsia="仿宋" w:cs="仿宋"/>
          <w:szCs w:val="32"/>
        </w:rPr>
        <w:t>装置应当与主体工程同时设计、同时施工、同时投入使用</w:t>
      </w:r>
      <w:r>
        <w:rPr>
          <w:rFonts w:hint="eastAsia" w:ascii="仿宋" w:hAnsi="仿宋" w:eastAsia="仿宋" w:cs="仿宋"/>
          <w:szCs w:val="32"/>
          <w:lang w:eastAsia="zh-CN"/>
        </w:rPr>
        <w:t>，并</w:t>
      </w:r>
      <w:r>
        <w:rPr>
          <w:rFonts w:hint="eastAsia" w:ascii="仿宋" w:hAnsi="仿宋" w:eastAsia="仿宋" w:cs="仿宋"/>
          <w:szCs w:val="32"/>
        </w:rPr>
        <w:t>按照国家有关标准进行检测。</w:t>
      </w:r>
    </w:p>
    <w:p>
      <w:pPr>
        <w:spacing w:line="360" w:lineRule="auto"/>
        <w:ind w:firstLine="640" w:firstLineChars="200"/>
        <w:rPr>
          <w:rFonts w:hint="eastAsia" w:ascii="仿宋" w:hAnsi="仿宋" w:eastAsia="仿宋" w:cs="仿宋"/>
          <w:szCs w:val="32"/>
        </w:rPr>
      </w:pPr>
      <w:r>
        <w:rPr>
          <w:rFonts w:hint="eastAsia" w:ascii="仿宋" w:hAnsi="仿宋" w:eastAsia="仿宋" w:cs="仿宋"/>
          <w:szCs w:val="32"/>
        </w:rPr>
        <w:t>投入使用后的</w:t>
      </w:r>
      <w:r>
        <w:rPr>
          <w:rFonts w:hint="eastAsia" w:ascii="仿宋" w:hAnsi="仿宋" w:eastAsia="仿宋" w:cs="仿宋"/>
          <w:szCs w:val="32"/>
          <w:lang w:eastAsia="zh-CN"/>
        </w:rPr>
        <w:t>雷电防护</w:t>
      </w:r>
      <w:r>
        <w:rPr>
          <w:rFonts w:hint="eastAsia" w:ascii="仿宋" w:hAnsi="仿宋" w:eastAsia="仿宋" w:cs="仿宋"/>
          <w:szCs w:val="32"/>
        </w:rPr>
        <w:t>装置实行定期检测制度。</w:t>
      </w:r>
      <w:r>
        <w:rPr>
          <w:rFonts w:hint="eastAsia" w:ascii="仿宋" w:hAnsi="仿宋" w:eastAsia="仿宋" w:cs="仿宋"/>
          <w:szCs w:val="32"/>
          <w:lang w:eastAsia="zh-CN"/>
        </w:rPr>
        <w:t>雷电防护</w:t>
      </w:r>
      <w:r>
        <w:rPr>
          <w:rFonts w:hint="eastAsia" w:ascii="仿宋" w:hAnsi="仿宋" w:eastAsia="仿宋" w:cs="仿宋"/>
          <w:szCs w:val="32"/>
        </w:rPr>
        <w:t>装置应当每年检测一次，对爆炸和火灾危险环境场所的</w:t>
      </w:r>
      <w:r>
        <w:rPr>
          <w:rFonts w:hint="eastAsia" w:ascii="仿宋" w:hAnsi="仿宋" w:eastAsia="仿宋" w:cs="仿宋"/>
          <w:szCs w:val="32"/>
          <w:lang w:eastAsia="zh-CN"/>
        </w:rPr>
        <w:t>雷电防护</w:t>
      </w:r>
      <w:r>
        <w:rPr>
          <w:rFonts w:hint="eastAsia" w:ascii="仿宋" w:hAnsi="仿宋" w:eastAsia="仿宋" w:cs="仿宋"/>
          <w:szCs w:val="32"/>
        </w:rPr>
        <w:t>装置应当每半年检测一次。</w:t>
      </w:r>
    </w:p>
    <w:p>
      <w:pPr>
        <w:spacing w:line="360" w:lineRule="auto"/>
        <w:ind w:firstLine="640" w:firstLineChars="200"/>
        <w:rPr>
          <w:rFonts w:ascii="仿宋" w:hAnsi="仿宋" w:eastAsia="仿宋" w:cs="仿宋"/>
          <w:szCs w:val="32"/>
        </w:rPr>
      </w:pPr>
      <w:r>
        <w:rPr>
          <w:rFonts w:hint="eastAsia" w:ascii="仿宋" w:hAnsi="仿宋" w:eastAsia="仿宋" w:cs="仿宋"/>
          <w:szCs w:val="32"/>
        </w:rPr>
        <w:t>雷电防护装置检测机构应当执行国家有关标准和规范，出具的雷电防护装置检测报告必须全面真实可靠，并作出合格性判断的结论。县级以上气象主管机构负责组织开展辖区内从事</w:t>
      </w:r>
      <w:r>
        <w:rPr>
          <w:rFonts w:hint="eastAsia" w:ascii="仿宋" w:hAnsi="仿宋" w:eastAsia="仿宋" w:cs="仿宋"/>
          <w:szCs w:val="32"/>
          <w:lang w:eastAsia="zh-CN"/>
        </w:rPr>
        <w:t>雷电防护</w:t>
      </w:r>
      <w:r>
        <w:rPr>
          <w:rFonts w:hint="eastAsia" w:ascii="仿宋" w:hAnsi="仿宋" w:eastAsia="仿宋" w:cs="仿宋"/>
          <w:szCs w:val="32"/>
        </w:rPr>
        <w:t>装置检测活动的单位的监督管理和执法检查。</w:t>
      </w:r>
    </w:p>
    <w:p>
      <w:pPr>
        <w:spacing w:line="360" w:lineRule="auto"/>
        <w:ind w:firstLine="643" w:firstLineChars="200"/>
        <w:rPr>
          <w:rFonts w:ascii="仿宋" w:hAnsi="仿宋" w:eastAsia="仿宋" w:cs="仿宋"/>
          <w:szCs w:val="32"/>
        </w:rPr>
      </w:pPr>
      <w:r>
        <w:rPr>
          <w:rFonts w:hint="eastAsia" w:ascii="仿宋" w:hAnsi="仿宋" w:eastAsia="仿宋" w:cs="仿宋"/>
          <w:b/>
          <w:szCs w:val="32"/>
        </w:rPr>
        <w:t xml:space="preserve">第十五条 </w:t>
      </w:r>
      <w:r>
        <w:rPr>
          <w:rFonts w:hint="eastAsia" w:ascii="仿宋_GB2312" w:hAnsi="黑体"/>
          <w:b/>
          <w:szCs w:val="32"/>
        </w:rPr>
        <w:t>【</w:t>
      </w:r>
      <w:r>
        <w:rPr>
          <w:rFonts w:hint="eastAsia" w:ascii="仿宋" w:hAnsi="仿宋" w:eastAsia="仿宋" w:cs="仿宋"/>
          <w:b/>
          <w:szCs w:val="32"/>
          <w:lang w:val="zh-TW" w:eastAsia="zh-TW"/>
        </w:rPr>
        <w:t>人工影响天气</w:t>
      </w:r>
      <w:r>
        <w:rPr>
          <w:rFonts w:hint="eastAsia" w:ascii="仿宋_GB2312" w:hAnsi="黑体"/>
          <w:b/>
          <w:szCs w:val="32"/>
        </w:rPr>
        <w:t>】</w:t>
      </w:r>
      <w:r>
        <w:rPr>
          <w:rFonts w:hint="eastAsia" w:ascii="仿宋" w:hAnsi="仿宋" w:eastAsia="仿宋" w:cs="仿宋"/>
          <w:szCs w:val="32"/>
        </w:rPr>
        <w:t xml:space="preserve">县级以上人民政府应当加强人工影响天气的组织领导，建立统一协调标准的指挥和作业体系，建立人工影响天气联席会议制度，按照国家和省有关规定开展人工影响天气工作。 </w:t>
      </w:r>
    </w:p>
    <w:p>
      <w:pPr>
        <w:spacing w:line="360" w:lineRule="auto"/>
        <w:ind w:firstLine="640" w:firstLineChars="200"/>
        <w:rPr>
          <w:rFonts w:ascii="仿宋" w:hAnsi="仿宋" w:eastAsia="仿宋" w:cs="仿宋"/>
          <w:szCs w:val="32"/>
        </w:rPr>
      </w:pPr>
      <w:r>
        <w:rPr>
          <w:rFonts w:hint="eastAsia" w:ascii="仿宋" w:hAnsi="仿宋" w:eastAsia="仿宋" w:cs="仿宋"/>
          <w:szCs w:val="32"/>
        </w:rPr>
        <w:t>气象主管机构应当加强与发展改革、财政、工业和信息化、公安、自然资源、林业、生态环境、交通运输、水利、应急管理、农业农村、飞行管制等部门协作配合，做好人工影响天气工作。</w:t>
      </w:r>
    </w:p>
    <w:p>
      <w:pPr>
        <w:spacing w:line="360" w:lineRule="auto"/>
        <w:ind w:firstLine="643" w:firstLineChars="200"/>
        <w:rPr>
          <w:rFonts w:ascii="仿宋" w:hAnsi="仿宋" w:eastAsia="仿宋" w:cs="仿宋"/>
          <w:szCs w:val="32"/>
        </w:rPr>
      </w:pPr>
      <w:r>
        <w:rPr>
          <w:rFonts w:hint="eastAsia" w:ascii="仿宋" w:hAnsi="仿宋" w:eastAsia="仿宋" w:cs="仿宋"/>
          <w:b/>
          <w:szCs w:val="32"/>
        </w:rPr>
        <w:t xml:space="preserve">第十六条 </w:t>
      </w:r>
      <w:r>
        <w:rPr>
          <w:rFonts w:hint="eastAsia" w:ascii="仿宋_GB2312" w:hAnsi="黑体"/>
          <w:b/>
          <w:szCs w:val="32"/>
        </w:rPr>
        <w:t>【气象灾害防御</w:t>
      </w:r>
      <w:r>
        <w:rPr>
          <w:rFonts w:hint="eastAsia" w:ascii="仿宋" w:hAnsi="仿宋" w:eastAsia="仿宋" w:cs="仿宋"/>
          <w:b/>
          <w:szCs w:val="32"/>
          <w:lang w:val="zh-TW" w:eastAsia="zh-TW"/>
        </w:rPr>
        <w:t>设施建设</w:t>
      </w:r>
      <w:r>
        <w:rPr>
          <w:rFonts w:hint="eastAsia" w:ascii="仿宋_GB2312" w:hAnsi="黑体"/>
          <w:b/>
          <w:szCs w:val="32"/>
        </w:rPr>
        <w:t>】</w:t>
      </w:r>
      <w:r>
        <w:rPr>
          <w:rFonts w:hint="eastAsia" w:ascii="仿宋" w:hAnsi="仿宋" w:eastAsia="仿宋" w:cs="仿宋"/>
          <w:szCs w:val="32"/>
        </w:rPr>
        <w:t>各级人民政府及有关部门应当加强易受台风、暴雨等气象灾害影响区域的堤防、避风港、防护林、避风锚地、山塘、水库、紧急避难场所等防御设施建设，提高对台风、暴雨气象灾害的应急处置能力。</w:t>
      </w:r>
    </w:p>
    <w:p>
      <w:pPr>
        <w:autoSpaceDE w:val="0"/>
        <w:autoSpaceDN w:val="0"/>
        <w:adjustRightInd w:val="0"/>
        <w:ind w:firstLine="640" w:firstLineChars="200"/>
        <w:jc w:val="left"/>
        <w:rPr>
          <w:rFonts w:ascii="仿宋" w:hAnsi="仿宋" w:eastAsia="仿宋" w:cs="仿宋"/>
          <w:color w:val="FF0000"/>
          <w:szCs w:val="32"/>
        </w:rPr>
      </w:pPr>
      <w:r>
        <w:rPr>
          <w:rFonts w:hint="eastAsia" w:ascii="仿宋" w:hAnsi="仿宋" w:eastAsia="仿宋" w:cs="仿宋"/>
          <w:szCs w:val="32"/>
        </w:rPr>
        <w:t>易受气象灾害影响的学校、医院、车站、码头、岛屿、易燃易爆场所、危险化学品仓库、江河湖泊、交通干线、工（农）业园区、生态林区、旅游景区、大型商场、广场、城市易涝点等区域或场所</w:t>
      </w:r>
      <w:r>
        <w:rPr>
          <w:rFonts w:hint="eastAsia" w:ascii="仿宋" w:hAnsi="仿宋" w:eastAsia="仿宋" w:cs="仿宋"/>
          <w:szCs w:val="32"/>
          <w:lang w:eastAsia="zh-CN"/>
        </w:rPr>
        <w:t>以及</w:t>
      </w:r>
      <w:r>
        <w:rPr>
          <w:rFonts w:hint="eastAsia" w:ascii="仿宋" w:hAnsi="仿宋" w:eastAsia="仿宋" w:cs="仿宋"/>
          <w:szCs w:val="32"/>
        </w:rPr>
        <w:t>重大基础设施、大型工程、公共工程等在建工程，其经营管理单位应当设立预警信息接收和播发等设施，并确保设施正常运行。</w:t>
      </w:r>
    </w:p>
    <w:p>
      <w:pPr>
        <w:spacing w:line="360" w:lineRule="auto"/>
        <w:ind w:firstLine="643" w:firstLineChars="200"/>
        <w:rPr>
          <w:rFonts w:ascii="仿宋" w:hAnsi="仿宋" w:eastAsia="仿宋" w:cs="仿宋"/>
          <w:szCs w:val="32"/>
        </w:rPr>
      </w:pPr>
      <w:r>
        <w:rPr>
          <w:rFonts w:hint="eastAsia" w:ascii="仿宋" w:hAnsi="仿宋" w:eastAsia="仿宋" w:cs="仿宋"/>
          <w:b/>
          <w:szCs w:val="32"/>
        </w:rPr>
        <w:t>第十七条</w:t>
      </w:r>
      <w:r>
        <w:rPr>
          <w:rFonts w:hint="eastAsia" w:ascii="仿宋" w:hAnsi="仿宋" w:eastAsia="仿宋" w:cs="仿宋"/>
          <w:b/>
          <w:szCs w:val="32"/>
          <w:lang w:val="en-US" w:eastAsia="zh-CN"/>
        </w:rPr>
        <w:t xml:space="preserve"> </w:t>
      </w:r>
      <w:r>
        <w:rPr>
          <w:rFonts w:hint="eastAsia" w:ascii="仿宋_GB2312" w:hAnsi="黑体"/>
          <w:b/>
          <w:szCs w:val="32"/>
        </w:rPr>
        <w:t>【</w:t>
      </w:r>
      <w:r>
        <w:rPr>
          <w:rFonts w:hint="eastAsia" w:ascii="仿宋" w:hAnsi="仿宋" w:eastAsia="仿宋" w:cs="仿宋"/>
          <w:b/>
          <w:szCs w:val="32"/>
          <w:lang w:val="zh-TW" w:eastAsia="zh-TW"/>
        </w:rPr>
        <w:t>气象灾害防御重点单位</w:t>
      </w:r>
      <w:r>
        <w:rPr>
          <w:rFonts w:hint="eastAsia" w:ascii="仿宋_GB2312" w:hAnsi="黑体"/>
          <w:b/>
          <w:szCs w:val="32"/>
        </w:rPr>
        <w:t>】</w:t>
      </w:r>
      <w:r>
        <w:rPr>
          <w:rFonts w:hint="eastAsia" w:ascii="仿宋" w:hAnsi="仿宋" w:eastAsia="仿宋" w:cs="仿宋"/>
          <w:szCs w:val="32"/>
        </w:rPr>
        <w:t>县级以上人民政府应当组织气象主管机构等部门确定气象灾害防御重点单位，向社会公布，并加强对气象灾害防御重点单位的监督检查。</w:t>
      </w:r>
    </w:p>
    <w:p>
      <w:pPr>
        <w:spacing w:line="360" w:lineRule="auto"/>
        <w:ind w:firstLine="640"/>
        <w:rPr>
          <w:rFonts w:hint="eastAsia" w:ascii="仿宋" w:hAnsi="仿宋" w:eastAsia="仿宋" w:cs="仿宋"/>
          <w:szCs w:val="32"/>
        </w:rPr>
      </w:pPr>
      <w:r>
        <w:rPr>
          <w:rFonts w:hint="eastAsia" w:ascii="仿宋" w:hAnsi="仿宋" w:eastAsia="仿宋" w:cs="仿宋"/>
          <w:szCs w:val="32"/>
        </w:rPr>
        <w:t>气象灾害防御重点单位应当执行《广东省气象灾害防御重点单位气象安全管理办法》相关规定。</w:t>
      </w:r>
    </w:p>
    <w:p>
      <w:pPr>
        <w:pStyle w:val="4"/>
        <w:widowControl/>
        <w:spacing w:line="30" w:lineRule="atLeast"/>
        <w:ind w:firstLine="420"/>
        <w:jc w:val="center"/>
        <w:rPr>
          <w:rFonts w:ascii="仿宋_GB2312" w:hAnsi="黑体"/>
          <w:b/>
          <w:kern w:val="2"/>
          <w:sz w:val="32"/>
          <w:szCs w:val="32"/>
          <w:lang w:val="zh-TW" w:eastAsia="zh-TW"/>
        </w:rPr>
      </w:pPr>
      <w:r>
        <w:rPr>
          <w:rFonts w:ascii="仿宋_GB2312" w:hAnsi="黑体"/>
          <w:b/>
          <w:kern w:val="2"/>
          <w:sz w:val="32"/>
          <w:szCs w:val="32"/>
          <w:lang w:val="zh-TW" w:eastAsia="zh-TW"/>
        </w:rPr>
        <w:t>第</w:t>
      </w:r>
      <w:r>
        <w:rPr>
          <w:rFonts w:hint="eastAsia" w:ascii="仿宋_GB2312" w:hAnsi="黑体"/>
          <w:b/>
          <w:kern w:val="2"/>
          <w:sz w:val="32"/>
          <w:szCs w:val="32"/>
          <w:lang w:val="zh-TW"/>
        </w:rPr>
        <w:t>三</w:t>
      </w:r>
      <w:r>
        <w:rPr>
          <w:rFonts w:ascii="仿宋_GB2312" w:hAnsi="黑体"/>
          <w:b/>
          <w:kern w:val="2"/>
          <w:sz w:val="32"/>
          <w:szCs w:val="32"/>
          <w:lang w:val="zh-TW" w:eastAsia="zh-TW"/>
        </w:rPr>
        <w:t>章  监测、预报和预警</w:t>
      </w:r>
    </w:p>
    <w:p>
      <w:pPr>
        <w:spacing w:line="360" w:lineRule="auto"/>
        <w:ind w:firstLine="643" w:firstLineChars="200"/>
        <w:rPr>
          <w:rFonts w:hint="eastAsia" w:ascii="仿宋" w:hAnsi="仿宋" w:eastAsia="仿宋" w:cs="仿宋"/>
          <w:color w:val="auto"/>
          <w:szCs w:val="32"/>
        </w:rPr>
      </w:pPr>
      <w:r>
        <w:rPr>
          <w:rFonts w:hint="eastAsia" w:ascii="仿宋" w:hAnsi="仿宋" w:eastAsia="仿宋" w:cs="仿宋"/>
          <w:b/>
          <w:bCs/>
          <w:color w:val="auto"/>
          <w:szCs w:val="32"/>
        </w:rPr>
        <w:t>第十八条</w:t>
      </w:r>
      <w:r>
        <w:rPr>
          <w:rFonts w:hint="eastAsia" w:ascii="仿宋" w:hAnsi="仿宋" w:eastAsia="仿宋" w:cs="仿宋"/>
          <w:b/>
          <w:bCs/>
          <w:color w:val="auto"/>
          <w:szCs w:val="32"/>
          <w:lang w:val="en-US" w:eastAsia="zh-CN"/>
        </w:rPr>
        <w:t xml:space="preserve"> </w:t>
      </w:r>
      <w:r>
        <w:rPr>
          <w:rFonts w:hint="eastAsia" w:ascii="仿宋_GB2312" w:hAnsi="黑体"/>
          <w:b/>
          <w:color w:val="auto"/>
          <w:szCs w:val="32"/>
        </w:rPr>
        <w:t>【</w:t>
      </w:r>
      <w:r>
        <w:rPr>
          <w:rFonts w:hint="eastAsia" w:ascii="仿宋" w:hAnsi="仿宋" w:eastAsia="仿宋" w:cs="仿宋"/>
          <w:b/>
          <w:color w:val="auto"/>
          <w:szCs w:val="32"/>
          <w:lang w:val="zh-TW" w:eastAsia="zh-TW"/>
        </w:rPr>
        <w:t>气象灾害监测</w:t>
      </w:r>
      <w:r>
        <w:rPr>
          <w:rFonts w:hint="eastAsia" w:ascii="仿宋_GB2312" w:hAnsi="黑体"/>
          <w:b/>
          <w:color w:val="auto"/>
          <w:szCs w:val="32"/>
        </w:rPr>
        <w:t>】</w:t>
      </w:r>
      <w:r>
        <w:rPr>
          <w:rFonts w:hint="eastAsia" w:ascii="仿宋" w:hAnsi="仿宋" w:eastAsia="仿宋" w:cs="仿宋"/>
          <w:szCs w:val="32"/>
        </w:rPr>
        <w:t>各级人民政府应当在气象灾害易发区域和气象灾害防御重点区域，加强气象灾害综合监测设施建设，完善气象灾害监测体系。</w:t>
      </w:r>
    </w:p>
    <w:p>
      <w:pPr>
        <w:spacing w:line="360" w:lineRule="auto"/>
        <w:ind w:firstLine="643" w:firstLineChars="200"/>
        <w:rPr>
          <w:rFonts w:hint="eastAsia" w:ascii="仿宋" w:hAnsi="仿宋" w:eastAsia="仿宋" w:cs="仿宋"/>
          <w:szCs w:val="32"/>
        </w:rPr>
      </w:pPr>
      <w:r>
        <w:rPr>
          <w:rFonts w:hint="eastAsia" w:ascii="仿宋" w:hAnsi="仿宋" w:eastAsia="仿宋" w:cs="仿宋"/>
          <w:b/>
          <w:bCs/>
          <w:szCs w:val="32"/>
        </w:rPr>
        <w:t>第</w:t>
      </w:r>
      <w:r>
        <w:rPr>
          <w:rFonts w:hint="eastAsia" w:ascii="仿宋" w:hAnsi="仿宋" w:eastAsia="仿宋" w:cs="仿宋"/>
          <w:b/>
          <w:bCs/>
          <w:szCs w:val="32"/>
          <w:lang w:eastAsia="zh-CN"/>
        </w:rPr>
        <w:t>十九</w:t>
      </w:r>
      <w:r>
        <w:rPr>
          <w:rFonts w:hint="eastAsia" w:ascii="仿宋" w:hAnsi="仿宋" w:eastAsia="仿宋" w:cs="仿宋"/>
          <w:b/>
          <w:bCs/>
          <w:szCs w:val="32"/>
        </w:rPr>
        <w:t>条</w:t>
      </w:r>
      <w:r>
        <w:rPr>
          <w:rFonts w:hint="eastAsia" w:ascii="仿宋" w:hAnsi="仿宋" w:eastAsia="仿宋" w:cs="仿宋"/>
          <w:b/>
          <w:bCs/>
          <w:szCs w:val="32"/>
          <w:lang w:val="en-US" w:eastAsia="zh-CN"/>
        </w:rPr>
        <w:t xml:space="preserve"> </w:t>
      </w:r>
      <w:r>
        <w:rPr>
          <w:rFonts w:hint="eastAsia" w:ascii="仿宋_GB2312" w:hAnsi="黑体"/>
          <w:b/>
          <w:szCs w:val="32"/>
        </w:rPr>
        <w:t>【</w:t>
      </w:r>
      <w:r>
        <w:rPr>
          <w:rFonts w:hint="eastAsia" w:ascii="仿宋" w:hAnsi="仿宋" w:eastAsia="仿宋" w:cs="仿宋"/>
          <w:b/>
          <w:szCs w:val="32"/>
          <w:lang w:val="zh-TW" w:eastAsia="zh-TW"/>
        </w:rPr>
        <w:t>气象灾害信息共享机制</w:t>
      </w:r>
      <w:r>
        <w:rPr>
          <w:rFonts w:hint="eastAsia" w:ascii="仿宋_GB2312" w:hAnsi="黑体"/>
          <w:b/>
          <w:szCs w:val="32"/>
        </w:rPr>
        <w:t>】</w:t>
      </w:r>
      <w:r>
        <w:rPr>
          <w:rFonts w:ascii="仿宋" w:hAnsi="仿宋" w:eastAsia="仿宋" w:cs="仿宋"/>
          <w:b/>
          <w:szCs w:val="32"/>
        </w:rPr>
        <w:t xml:space="preserve"> </w:t>
      </w:r>
      <w:r>
        <w:rPr>
          <w:rFonts w:hint="eastAsia" w:ascii="仿宋" w:hAnsi="仿宋" w:eastAsia="仿宋" w:cs="仿宋"/>
          <w:szCs w:val="32"/>
        </w:rPr>
        <w:t>县级以上人民政府应当建立健全气象灾害信息共享机制，建设气象灾害综合信息管理系统</w:t>
      </w:r>
      <w:r>
        <w:rPr>
          <w:rFonts w:hint="eastAsia" w:ascii="仿宋" w:hAnsi="仿宋" w:eastAsia="仿宋" w:cs="仿宋"/>
          <w:szCs w:val="32"/>
          <w:lang w:eastAsia="zh-CN"/>
        </w:rPr>
        <w:t>。</w:t>
      </w:r>
    </w:p>
    <w:p>
      <w:pPr>
        <w:spacing w:line="360" w:lineRule="auto"/>
        <w:ind w:firstLine="640" w:firstLineChars="200"/>
        <w:rPr>
          <w:rFonts w:ascii="仿宋" w:hAnsi="仿宋" w:eastAsia="仿宋" w:cs="仿宋"/>
          <w:szCs w:val="32"/>
        </w:rPr>
      </w:pPr>
      <w:r>
        <w:rPr>
          <w:rFonts w:hint="eastAsia" w:ascii="仿宋" w:hAnsi="仿宋" w:eastAsia="仿宋" w:cs="仿宋"/>
          <w:szCs w:val="32"/>
        </w:rPr>
        <w:t>气象主管机构负责气象灾害综合信息管理系统的管理和协调工作。</w:t>
      </w:r>
      <w:r>
        <w:rPr>
          <w:rFonts w:hint="eastAsia" w:ascii="仿宋" w:hAnsi="仿宋" w:eastAsia="仿宋" w:cs="仿宋"/>
          <w:szCs w:val="32"/>
          <w:lang w:eastAsia="zh-CN"/>
        </w:rPr>
        <w:t>政府有关部门和单位</w:t>
      </w:r>
      <w:r>
        <w:rPr>
          <w:rFonts w:hint="eastAsia" w:ascii="仿宋" w:hAnsi="仿宋" w:eastAsia="仿宋" w:cs="仿宋"/>
          <w:szCs w:val="32"/>
        </w:rPr>
        <w:t>应当及时、准确、完整、无偿地向气象灾害综合信息管理系统提供大气、水文、旱涝、森林火险、农业灾害、地质灾害、环境污染、电网故障、交通监控、城乡积涝等与气象灾害</w:t>
      </w:r>
      <w:r>
        <w:rPr>
          <w:rFonts w:hint="eastAsia" w:ascii="仿宋" w:hAnsi="仿宋" w:eastAsia="仿宋" w:cs="仿宋"/>
          <w:szCs w:val="32"/>
          <w:lang w:eastAsia="zh-CN"/>
        </w:rPr>
        <w:t>有</w:t>
      </w:r>
      <w:r>
        <w:rPr>
          <w:rFonts w:hint="eastAsia" w:ascii="仿宋" w:hAnsi="仿宋" w:eastAsia="仿宋" w:cs="仿宋"/>
          <w:szCs w:val="32"/>
        </w:rPr>
        <w:t>关</w:t>
      </w:r>
      <w:r>
        <w:rPr>
          <w:rFonts w:hint="eastAsia" w:ascii="仿宋" w:hAnsi="仿宋" w:eastAsia="仿宋" w:cs="仿宋"/>
          <w:szCs w:val="32"/>
          <w:lang w:eastAsia="zh-CN"/>
        </w:rPr>
        <w:t>的</w:t>
      </w:r>
      <w:r>
        <w:rPr>
          <w:rFonts w:hint="eastAsia" w:ascii="仿宋" w:hAnsi="仿宋" w:eastAsia="仿宋" w:cs="仿宋"/>
          <w:szCs w:val="32"/>
        </w:rPr>
        <w:t>信息，保障信息资源共享</w:t>
      </w:r>
      <w:r>
        <w:rPr>
          <w:rFonts w:hint="eastAsia" w:ascii="仿宋" w:hAnsi="仿宋" w:eastAsia="仿宋" w:cs="仿宋"/>
          <w:szCs w:val="32"/>
          <w:lang w:eastAsia="zh-CN"/>
        </w:rPr>
        <w:t>，并充分利用该系统共享信息做好气象灾害防御工作。</w:t>
      </w:r>
    </w:p>
    <w:p>
      <w:pPr>
        <w:spacing w:line="360" w:lineRule="auto"/>
        <w:ind w:firstLine="643" w:firstLineChars="200"/>
        <w:rPr>
          <w:rFonts w:ascii="仿宋" w:hAnsi="仿宋" w:eastAsia="仿宋" w:cs="仿宋"/>
          <w:bCs/>
          <w:szCs w:val="32"/>
        </w:rPr>
      </w:pPr>
      <w:r>
        <w:rPr>
          <w:rFonts w:hint="eastAsia" w:ascii="仿宋" w:hAnsi="仿宋" w:eastAsia="仿宋" w:cs="仿宋"/>
          <w:b/>
          <w:szCs w:val="32"/>
        </w:rPr>
        <w:t>第</w:t>
      </w:r>
      <w:r>
        <w:rPr>
          <w:rFonts w:hint="eastAsia" w:ascii="仿宋" w:hAnsi="仿宋" w:eastAsia="仿宋" w:cs="仿宋"/>
          <w:b/>
          <w:szCs w:val="32"/>
          <w:lang w:eastAsia="zh-CN"/>
        </w:rPr>
        <w:t>二十</w:t>
      </w:r>
      <w:r>
        <w:rPr>
          <w:rFonts w:hint="eastAsia" w:ascii="仿宋" w:hAnsi="仿宋" w:eastAsia="仿宋" w:cs="仿宋"/>
          <w:b/>
          <w:szCs w:val="32"/>
        </w:rPr>
        <w:t>条</w:t>
      </w:r>
      <w:r>
        <w:rPr>
          <w:rFonts w:hint="eastAsia" w:ascii="仿宋" w:hAnsi="仿宋" w:eastAsia="仿宋" w:cs="仿宋"/>
          <w:b/>
          <w:szCs w:val="32"/>
          <w:lang w:val="en-US" w:eastAsia="zh-CN"/>
        </w:rPr>
        <w:t xml:space="preserve"> </w:t>
      </w:r>
      <w:r>
        <w:rPr>
          <w:rFonts w:hint="eastAsia" w:ascii="仿宋_GB2312" w:hAnsi="黑体"/>
          <w:b/>
          <w:szCs w:val="32"/>
        </w:rPr>
        <w:t>【</w:t>
      </w:r>
      <w:r>
        <w:rPr>
          <w:rFonts w:hint="eastAsia" w:ascii="仿宋" w:hAnsi="仿宋" w:eastAsia="仿宋" w:cs="仿宋"/>
          <w:b/>
          <w:szCs w:val="32"/>
          <w:lang w:val="zh-TW" w:eastAsia="zh-TW"/>
        </w:rPr>
        <w:t>灾害性天气风险预判通报制度</w:t>
      </w:r>
      <w:r>
        <w:rPr>
          <w:rFonts w:hint="eastAsia" w:ascii="仿宋_GB2312" w:hAnsi="黑体"/>
          <w:b/>
          <w:szCs w:val="32"/>
        </w:rPr>
        <w:t>】</w:t>
      </w:r>
      <w:r>
        <w:rPr>
          <w:rFonts w:hint="eastAsia" w:ascii="仿宋" w:hAnsi="仿宋" w:eastAsia="仿宋" w:cs="仿宋"/>
          <w:bCs/>
          <w:szCs w:val="32"/>
        </w:rPr>
        <w:t>本市实行灾害性天气风险预判通报制度。</w:t>
      </w:r>
    </w:p>
    <w:p>
      <w:pPr>
        <w:spacing w:line="360" w:lineRule="auto"/>
        <w:ind w:firstLine="640" w:firstLineChars="200"/>
        <w:rPr>
          <w:rFonts w:ascii="仿宋" w:hAnsi="仿宋" w:eastAsia="仿宋" w:cs="仿宋"/>
          <w:bCs/>
          <w:szCs w:val="32"/>
        </w:rPr>
      </w:pPr>
      <w:r>
        <w:rPr>
          <w:rFonts w:hint="eastAsia" w:ascii="仿宋" w:hAnsi="仿宋" w:eastAsia="仿宋" w:cs="仿宋"/>
          <w:bCs/>
          <w:szCs w:val="32"/>
        </w:rPr>
        <w:t>台风、暴雨等灾害性天气可能对本市产生较大影响，但尚未达到气象灾害预警信号发布标准时，气象主管机构将风险预判信息提前向本级人民政府及相关部门通报。有关部门应当提前采取防御措施，做好应急预案启动准备。</w:t>
      </w:r>
    </w:p>
    <w:p>
      <w:pPr>
        <w:spacing w:line="360" w:lineRule="auto"/>
        <w:ind w:firstLine="643" w:firstLineChars="200"/>
        <w:rPr>
          <w:rFonts w:hint="eastAsia" w:ascii="仿宋" w:hAnsi="仿宋" w:eastAsia="仿宋" w:cs="仿宋"/>
          <w:bCs/>
          <w:szCs w:val="32"/>
        </w:rPr>
      </w:pPr>
      <w:r>
        <w:rPr>
          <w:rFonts w:hint="eastAsia" w:ascii="仿宋" w:hAnsi="仿宋" w:eastAsia="仿宋" w:cs="仿宋"/>
          <w:b/>
          <w:szCs w:val="32"/>
        </w:rPr>
        <w:t>第二十</w:t>
      </w:r>
      <w:r>
        <w:rPr>
          <w:rFonts w:hint="eastAsia" w:ascii="仿宋" w:hAnsi="仿宋" w:eastAsia="仿宋" w:cs="仿宋"/>
          <w:b/>
          <w:szCs w:val="32"/>
          <w:lang w:eastAsia="zh-CN"/>
        </w:rPr>
        <w:t>一</w:t>
      </w:r>
      <w:r>
        <w:rPr>
          <w:rFonts w:hint="eastAsia" w:ascii="仿宋" w:hAnsi="仿宋" w:eastAsia="仿宋" w:cs="仿宋"/>
          <w:b/>
          <w:szCs w:val="32"/>
        </w:rPr>
        <w:t>条</w:t>
      </w:r>
      <w:r>
        <w:rPr>
          <w:rFonts w:hint="eastAsia" w:ascii="仿宋" w:hAnsi="仿宋" w:eastAsia="仿宋" w:cs="仿宋"/>
          <w:b/>
          <w:szCs w:val="32"/>
          <w:lang w:val="en-US" w:eastAsia="zh-CN"/>
        </w:rPr>
        <w:t xml:space="preserve"> </w:t>
      </w:r>
      <w:r>
        <w:rPr>
          <w:rFonts w:hint="eastAsia" w:ascii="仿宋_GB2312" w:hAnsi="黑体"/>
          <w:b/>
          <w:szCs w:val="32"/>
        </w:rPr>
        <w:t>【</w:t>
      </w:r>
      <w:r>
        <w:rPr>
          <w:rFonts w:hint="eastAsia" w:ascii="仿宋" w:hAnsi="仿宋" w:eastAsia="仿宋" w:cs="仿宋"/>
          <w:b/>
          <w:szCs w:val="32"/>
          <w:lang w:val="zh-TW" w:eastAsia="zh-TW"/>
        </w:rPr>
        <w:t>气象灾害预警</w:t>
      </w:r>
      <w:r>
        <w:rPr>
          <w:rFonts w:hint="eastAsia" w:ascii="仿宋" w:hAnsi="仿宋" w:eastAsia="仿宋" w:cs="仿宋"/>
          <w:b/>
          <w:szCs w:val="32"/>
          <w:lang w:val="zh-TW"/>
        </w:rPr>
        <w:t>发布</w:t>
      </w:r>
      <w:r>
        <w:rPr>
          <w:rFonts w:hint="eastAsia" w:ascii="仿宋_GB2312" w:hAnsi="黑体"/>
          <w:b/>
          <w:szCs w:val="32"/>
        </w:rPr>
        <w:t>】</w:t>
      </w:r>
      <w:r>
        <w:rPr>
          <w:rFonts w:hint="eastAsia" w:ascii="仿宋" w:hAnsi="仿宋" w:eastAsia="仿宋" w:cs="仿宋"/>
          <w:bCs/>
          <w:szCs w:val="32"/>
        </w:rPr>
        <w:t>县级以上气象主管机构所属气象台站应当及时发布灾害性天气警报和气象灾害预警信号，及时对所发布的气象灾害预警信号进行更新或者解除，其他组织和个人不得向社会发布。</w:t>
      </w:r>
    </w:p>
    <w:p>
      <w:pPr>
        <w:spacing w:line="360" w:lineRule="auto"/>
        <w:ind w:firstLine="640" w:firstLineChars="200"/>
        <w:rPr>
          <w:rFonts w:ascii="仿宋" w:hAnsi="仿宋" w:eastAsia="仿宋" w:cs="仿宋"/>
          <w:szCs w:val="32"/>
        </w:rPr>
      </w:pPr>
      <w:r>
        <w:rPr>
          <w:rFonts w:hint="eastAsia" w:ascii="仿宋" w:hAnsi="仿宋" w:eastAsia="仿宋" w:cs="仿宋"/>
          <w:szCs w:val="32"/>
        </w:rPr>
        <w:t>气象灾害预警信号的名称、图标、含义和防御指引，依照《广东省气象灾害预警信号发布规定》规定执行。</w:t>
      </w:r>
    </w:p>
    <w:p>
      <w:pPr>
        <w:spacing w:line="360" w:lineRule="auto"/>
        <w:ind w:firstLine="640" w:firstLineChars="200"/>
        <w:rPr>
          <w:rFonts w:ascii="仿宋" w:hAnsi="仿宋" w:eastAsia="仿宋" w:cs="仿宋"/>
          <w:szCs w:val="32"/>
        </w:rPr>
      </w:pPr>
      <w:r>
        <w:rPr>
          <w:rFonts w:hint="eastAsia" w:ascii="仿宋" w:hAnsi="仿宋" w:eastAsia="仿宋" w:cs="仿宋"/>
          <w:bCs/>
          <w:szCs w:val="32"/>
        </w:rPr>
        <w:t>气象次生、衍生灾害的预警信息，可以由有</w:t>
      </w:r>
      <w:r>
        <w:rPr>
          <w:rFonts w:hint="eastAsia" w:ascii="仿宋" w:hAnsi="仿宋" w:eastAsia="仿宋" w:cs="仿宋"/>
          <w:szCs w:val="32"/>
        </w:rPr>
        <w:t>关监测部门会同气象主管机构所属气象台站联合发布。</w:t>
      </w:r>
    </w:p>
    <w:p>
      <w:pPr>
        <w:spacing w:line="360" w:lineRule="auto"/>
        <w:ind w:firstLine="643" w:firstLineChars="200"/>
        <w:rPr>
          <w:rFonts w:hint="eastAsia" w:ascii="仿宋" w:hAnsi="仿宋" w:eastAsia="仿宋" w:cs="仿宋"/>
          <w:bCs/>
          <w:color w:val="FF0000"/>
          <w:szCs w:val="32"/>
        </w:rPr>
      </w:pPr>
      <w:r>
        <w:rPr>
          <w:rFonts w:hint="eastAsia" w:ascii="仿宋_GB2312" w:hAnsi="黑体"/>
          <w:b/>
          <w:szCs w:val="32"/>
        </w:rPr>
        <w:t>第二十</w:t>
      </w:r>
      <w:r>
        <w:rPr>
          <w:rFonts w:hint="eastAsia" w:ascii="仿宋_GB2312" w:hAnsi="黑体"/>
          <w:b/>
          <w:szCs w:val="32"/>
          <w:lang w:eastAsia="zh-CN"/>
        </w:rPr>
        <w:t>二</w:t>
      </w:r>
      <w:r>
        <w:rPr>
          <w:rFonts w:hint="eastAsia" w:ascii="仿宋_GB2312" w:hAnsi="黑体"/>
          <w:b/>
          <w:szCs w:val="32"/>
        </w:rPr>
        <w:t>条 【</w:t>
      </w:r>
      <w:r>
        <w:rPr>
          <w:rFonts w:hint="eastAsia" w:ascii="仿宋" w:hAnsi="仿宋" w:eastAsia="仿宋" w:cs="仿宋"/>
          <w:b/>
          <w:szCs w:val="32"/>
          <w:lang w:val="zh-TW" w:eastAsia="zh-TW"/>
        </w:rPr>
        <w:t>气象灾害预警信息传播</w:t>
      </w:r>
      <w:r>
        <w:rPr>
          <w:rFonts w:hint="eastAsia" w:ascii="仿宋_GB2312" w:hAnsi="黑体"/>
          <w:b/>
          <w:szCs w:val="32"/>
        </w:rPr>
        <w:t>】</w:t>
      </w:r>
      <w:r>
        <w:rPr>
          <w:rFonts w:hint="eastAsia" w:ascii="仿宋" w:hAnsi="仿宋" w:eastAsia="仿宋" w:cs="仿宋"/>
          <w:bCs/>
          <w:szCs w:val="32"/>
        </w:rPr>
        <w:t>气象灾害预警信息统一通过突发事件预警信息发布系统及时向社会发布。</w:t>
      </w:r>
    </w:p>
    <w:p>
      <w:pPr>
        <w:spacing w:line="360" w:lineRule="auto"/>
        <w:ind w:firstLine="640" w:firstLineChars="200"/>
        <w:rPr>
          <w:rFonts w:ascii="仿宋" w:hAnsi="仿宋" w:eastAsia="仿宋" w:cs="仿宋"/>
          <w:szCs w:val="32"/>
        </w:rPr>
      </w:pPr>
      <w:r>
        <w:rPr>
          <w:rFonts w:hint="eastAsia" w:ascii="仿宋" w:hAnsi="仿宋" w:eastAsia="仿宋" w:cs="仿宋"/>
          <w:szCs w:val="32"/>
        </w:rPr>
        <w:t>广播、电视、通信、报纸、网络等媒体应当及时、准确、无偿地播发当地气象主管机构所属气象台站提供的灾害性天气警报、气象灾害预警信号，标明发布时间和发布的气象台站名称，并根据当地气象台站要求及时增播、播报或者刊登。</w:t>
      </w:r>
    </w:p>
    <w:p>
      <w:pPr>
        <w:spacing w:line="360" w:lineRule="auto"/>
        <w:ind w:firstLine="640" w:firstLineChars="200"/>
        <w:rPr>
          <w:rFonts w:ascii="仿宋" w:hAnsi="仿宋" w:eastAsia="仿宋" w:cs="仿宋"/>
          <w:szCs w:val="32"/>
        </w:rPr>
      </w:pPr>
      <w:r>
        <w:rPr>
          <w:rFonts w:hint="eastAsia" w:ascii="仿宋" w:hAnsi="仿宋" w:eastAsia="仿宋" w:cs="仿宋"/>
          <w:szCs w:val="32"/>
        </w:rPr>
        <w:t>台风黄色、橙色、红色或者暴雨红色预警信号生效后，广播、电视应当不间断滚动播出预警信号、天气实况和防御指引等相关信息。电信、移动、联通等通信运营商应当确保气象信息传递和救灾通信线路畅通，建立气象灾害预警信息快速播发的绿色通道，通过手机短信等方式向受灾区域内的手机用户播发气象灾害预警信息。</w:t>
      </w:r>
    </w:p>
    <w:p>
      <w:pPr>
        <w:spacing w:line="360" w:lineRule="auto"/>
        <w:ind w:firstLine="640" w:firstLineChars="200"/>
        <w:rPr>
          <w:rFonts w:ascii="仿宋" w:hAnsi="仿宋" w:eastAsia="仿宋" w:cs="仿宋"/>
          <w:szCs w:val="32"/>
        </w:rPr>
      </w:pPr>
      <w:r>
        <w:rPr>
          <w:rFonts w:hint="eastAsia" w:ascii="仿宋" w:hAnsi="仿宋" w:eastAsia="仿宋" w:cs="仿宋"/>
          <w:szCs w:val="32"/>
        </w:rPr>
        <w:t>有关部门接收到当地气象台站发布的灾害性天气警报和气象灾害预警信号后,应当及时向本行业、本系统传播，并组织做好防御工作。</w:t>
      </w:r>
    </w:p>
    <w:p>
      <w:pPr>
        <w:spacing w:line="360" w:lineRule="auto"/>
        <w:ind w:firstLine="640" w:firstLineChars="200"/>
        <w:rPr>
          <w:rFonts w:ascii="仿宋" w:hAnsi="仿宋" w:eastAsia="仿宋" w:cs="仿宋"/>
          <w:szCs w:val="32"/>
        </w:rPr>
      </w:pPr>
      <w:r>
        <w:rPr>
          <w:rFonts w:hint="eastAsia" w:ascii="仿宋" w:hAnsi="仿宋" w:eastAsia="仿宋" w:cs="仿宋"/>
          <w:szCs w:val="32"/>
        </w:rPr>
        <w:t>镇人民政府、街道办事处、村（居）委会在收到当地气象台站发布的灾害性天气警报和气象灾害预警信号后，应当利用广播、鸣锣吹哨等多种方式及时传播气象灾害预警信息。</w:t>
      </w:r>
    </w:p>
    <w:p>
      <w:pPr>
        <w:spacing w:line="360" w:lineRule="auto"/>
        <w:ind w:firstLine="640" w:firstLineChars="200"/>
        <w:rPr>
          <w:rFonts w:ascii="仿宋" w:hAnsi="仿宋" w:eastAsia="仿宋" w:cs="仿宋"/>
          <w:szCs w:val="32"/>
        </w:rPr>
      </w:pPr>
      <w:r>
        <w:rPr>
          <w:rFonts w:hint="eastAsia" w:ascii="仿宋" w:hAnsi="仿宋" w:eastAsia="仿宋" w:cs="仿宋"/>
          <w:szCs w:val="32"/>
        </w:rPr>
        <w:t>学校、医院、车站、码头、岛屿、易燃易爆场所、危险化学品仓库、江河湖泊、交通干线、工（农）业园区、生态林区、旅游景区、大型商场、广场、城市易涝点等场所</w:t>
      </w:r>
      <w:r>
        <w:rPr>
          <w:rFonts w:hint="eastAsia" w:ascii="仿宋" w:hAnsi="仿宋" w:eastAsia="仿宋" w:cs="仿宋"/>
          <w:szCs w:val="32"/>
          <w:lang w:eastAsia="zh-CN"/>
        </w:rPr>
        <w:t>以及</w:t>
      </w:r>
      <w:r>
        <w:rPr>
          <w:rFonts w:hint="eastAsia" w:ascii="仿宋" w:hAnsi="仿宋" w:eastAsia="仿宋" w:cs="仿宋"/>
          <w:szCs w:val="32"/>
        </w:rPr>
        <w:t>重大基础设施、大型工程、公共工程等在建工程的</w:t>
      </w:r>
      <w:r>
        <w:rPr>
          <w:rFonts w:hint="eastAsia" w:ascii="仿宋" w:hAnsi="仿宋" w:eastAsia="仿宋" w:cs="仿宋"/>
          <w:szCs w:val="32"/>
          <w:lang w:eastAsia="zh-CN"/>
        </w:rPr>
        <w:t>经营</w:t>
      </w:r>
      <w:r>
        <w:rPr>
          <w:rFonts w:hint="eastAsia" w:ascii="仿宋" w:hAnsi="仿宋" w:eastAsia="仿宋" w:cs="仿宋"/>
          <w:szCs w:val="32"/>
        </w:rPr>
        <w:t>管理单位在收到当地气象台站发布的灾害性天气警报和气象灾害预警信号后，应当利用电子显示装置、广播等途径，及时在其管辖区域内传播。</w:t>
      </w:r>
    </w:p>
    <w:p>
      <w:pPr>
        <w:spacing w:line="360" w:lineRule="auto"/>
        <w:ind w:firstLine="640" w:firstLineChars="200"/>
        <w:rPr>
          <w:rFonts w:ascii="仿宋" w:hAnsi="仿宋" w:eastAsia="仿宋" w:cs="仿宋"/>
          <w:b/>
          <w:bCs/>
          <w:szCs w:val="32"/>
        </w:rPr>
      </w:pPr>
      <w:r>
        <w:rPr>
          <w:rFonts w:hint="eastAsia" w:ascii="仿宋" w:hAnsi="仿宋" w:eastAsia="仿宋" w:cs="仿宋"/>
          <w:szCs w:val="32"/>
        </w:rPr>
        <w:t>鼓励社会组织、机构和个人通过微信、微博、QQ等信息传播方式，以转发的形式准确传播气象灾害预警信息</w:t>
      </w:r>
      <w:r>
        <w:rPr>
          <w:rFonts w:hint="eastAsia" w:ascii="仿宋" w:hAnsi="仿宋" w:eastAsia="仿宋" w:cs="仿宋"/>
          <w:b/>
          <w:bCs/>
          <w:szCs w:val="32"/>
        </w:rPr>
        <w:t>。</w:t>
      </w:r>
    </w:p>
    <w:p>
      <w:pPr>
        <w:spacing w:line="360" w:lineRule="auto"/>
        <w:ind w:firstLine="643" w:firstLineChars="200"/>
        <w:rPr>
          <w:rFonts w:ascii="仿宋" w:hAnsi="仿宋" w:eastAsia="仿宋" w:cs="仿宋"/>
          <w:szCs w:val="32"/>
        </w:rPr>
      </w:pPr>
      <w:r>
        <w:rPr>
          <w:rFonts w:hint="eastAsia" w:ascii="仿宋" w:hAnsi="仿宋" w:eastAsia="仿宋" w:cs="仿宋"/>
          <w:b/>
          <w:color w:val="FF0000"/>
          <w:szCs w:val="32"/>
        </w:rPr>
        <w:t xml:space="preserve"> </w:t>
      </w:r>
      <w:r>
        <w:rPr>
          <w:rFonts w:hint="eastAsia" w:ascii="仿宋_GB2312" w:hAnsi="黑体"/>
          <w:b/>
          <w:szCs w:val="32"/>
        </w:rPr>
        <w:t>第二十</w:t>
      </w:r>
      <w:r>
        <w:rPr>
          <w:rFonts w:hint="eastAsia" w:ascii="仿宋_GB2312" w:hAnsi="黑体"/>
          <w:b/>
          <w:szCs w:val="32"/>
          <w:lang w:eastAsia="zh-CN"/>
        </w:rPr>
        <w:t>三</w:t>
      </w:r>
      <w:r>
        <w:rPr>
          <w:rFonts w:hint="eastAsia" w:ascii="仿宋_GB2312" w:hAnsi="黑体"/>
          <w:b/>
          <w:szCs w:val="32"/>
        </w:rPr>
        <w:t>条</w:t>
      </w:r>
      <w:r>
        <w:rPr>
          <w:rFonts w:hint="eastAsia" w:ascii="仿宋" w:hAnsi="仿宋" w:eastAsia="仿宋" w:cs="仿宋"/>
          <w:b/>
          <w:szCs w:val="32"/>
        </w:rPr>
        <w:t xml:space="preserve"> </w:t>
      </w:r>
      <w:r>
        <w:rPr>
          <w:rFonts w:hint="eastAsia" w:ascii="仿宋_GB2312" w:hAnsi="黑体"/>
          <w:b/>
          <w:szCs w:val="32"/>
        </w:rPr>
        <w:t>【台风</w:t>
      </w:r>
      <w:r>
        <w:rPr>
          <w:rFonts w:hint="eastAsia" w:ascii="仿宋" w:hAnsi="仿宋" w:eastAsia="仿宋" w:cs="仿宋"/>
          <w:b/>
          <w:szCs w:val="32"/>
          <w:lang w:val="zh-TW" w:eastAsia="zh-TW"/>
        </w:rPr>
        <w:t>防御措施</w:t>
      </w:r>
      <w:r>
        <w:rPr>
          <w:rFonts w:hint="eastAsia" w:ascii="仿宋_GB2312" w:hAnsi="黑体"/>
          <w:b/>
          <w:szCs w:val="32"/>
        </w:rPr>
        <w:t>】</w:t>
      </w:r>
      <w:r>
        <w:rPr>
          <w:rFonts w:hint="eastAsia" w:ascii="仿宋" w:hAnsi="仿宋" w:eastAsia="仿宋" w:cs="仿宋"/>
          <w:szCs w:val="32"/>
        </w:rPr>
        <w:t>台风预警信号生效时，相关主管部门、单位和有关人员应当做好以下应对措施：</w:t>
      </w:r>
    </w:p>
    <w:p>
      <w:pPr>
        <w:spacing w:line="360" w:lineRule="auto"/>
        <w:ind w:firstLine="640" w:firstLineChars="200"/>
        <w:rPr>
          <w:rFonts w:ascii="仿宋" w:hAnsi="仿宋" w:eastAsia="仿宋" w:cs="仿宋"/>
          <w:szCs w:val="32"/>
        </w:rPr>
      </w:pPr>
      <w:r>
        <w:rPr>
          <w:rFonts w:hint="eastAsia" w:ascii="仿宋" w:hAnsi="仿宋" w:eastAsia="仿宋" w:cs="仿宋"/>
          <w:szCs w:val="32"/>
        </w:rPr>
        <w:t>（一）负责住房城乡建设工作的主管部门应当指导房屋建筑和市政基础设施工地的施工企业开展防风避险工作，监督检查建筑工地落实防风避险工作情况;发现施工设施存在安全隐患时，应当督促施工单位予以加固或者拆除。</w:t>
      </w:r>
    </w:p>
    <w:p>
      <w:pPr>
        <w:spacing w:line="360" w:lineRule="auto"/>
        <w:ind w:firstLine="640" w:firstLineChars="200"/>
        <w:rPr>
          <w:rFonts w:ascii="仿宋" w:hAnsi="仿宋" w:eastAsia="仿宋" w:cs="仿宋"/>
          <w:szCs w:val="32"/>
        </w:rPr>
      </w:pPr>
      <w:r>
        <w:rPr>
          <w:rFonts w:hint="eastAsia" w:ascii="仿宋" w:hAnsi="仿宋" w:eastAsia="仿宋" w:cs="仿宋"/>
          <w:szCs w:val="32"/>
        </w:rPr>
        <w:t>（二）负责</w:t>
      </w:r>
      <w:r>
        <w:rPr>
          <w:rFonts w:hint="eastAsia" w:ascii="仿宋" w:hAnsi="仿宋" w:eastAsia="仿宋" w:cs="仿宋"/>
          <w:szCs w:val="32"/>
          <w:lang w:eastAsia="zh-CN"/>
        </w:rPr>
        <w:t>城管执法</w:t>
      </w:r>
      <w:r>
        <w:rPr>
          <w:rFonts w:hint="eastAsia" w:ascii="仿宋" w:hAnsi="仿宋" w:eastAsia="仿宋" w:cs="仿宋"/>
          <w:szCs w:val="32"/>
        </w:rPr>
        <w:t>工作的主管部门应当督促有关管理单位、业主加强户外广告和招牌的检查和加固。</w:t>
      </w:r>
    </w:p>
    <w:p>
      <w:pPr>
        <w:spacing w:line="360" w:lineRule="auto"/>
        <w:ind w:firstLine="640" w:firstLineChars="200"/>
        <w:rPr>
          <w:rFonts w:ascii="仿宋" w:hAnsi="仿宋" w:eastAsia="仿宋" w:cs="仿宋"/>
          <w:szCs w:val="32"/>
        </w:rPr>
      </w:pPr>
      <w:r>
        <w:rPr>
          <w:rFonts w:hint="eastAsia" w:ascii="仿宋" w:hAnsi="仿宋" w:eastAsia="仿宋" w:cs="仿宋"/>
          <w:szCs w:val="32"/>
        </w:rPr>
        <w:t>（三）负责林业和园林工作的主管部门应当加强对树木、设施的排查，及时加固或者清除存在安全隐患的树木、设施等，督促市政公园及时暂停开放并做好已入园游客的安全防护工作。</w:t>
      </w:r>
    </w:p>
    <w:p>
      <w:pPr>
        <w:spacing w:line="360" w:lineRule="auto"/>
        <w:ind w:firstLine="640" w:firstLineChars="200"/>
        <w:rPr>
          <w:rFonts w:ascii="仿宋" w:hAnsi="仿宋" w:eastAsia="仿宋" w:cs="仿宋"/>
          <w:szCs w:val="32"/>
        </w:rPr>
      </w:pPr>
      <w:r>
        <w:rPr>
          <w:rFonts w:hint="eastAsia" w:ascii="仿宋" w:hAnsi="仿宋" w:eastAsia="仿宋" w:cs="仿宋"/>
          <w:szCs w:val="32"/>
        </w:rPr>
        <w:t>（四）负责交通运输工作的主管部门应当协调公路客运站场、地铁、公交站场等交通运输机构，适时调整或者取消车次，妥善安置滞留旅客，及时组织修复受灾中断的公路和相关交通设施。</w:t>
      </w:r>
    </w:p>
    <w:p>
      <w:pPr>
        <w:spacing w:line="360" w:lineRule="auto"/>
        <w:ind w:firstLine="640" w:firstLineChars="200"/>
        <w:rPr>
          <w:rFonts w:ascii="仿宋" w:hAnsi="仿宋" w:eastAsia="仿宋" w:cs="仿宋"/>
          <w:szCs w:val="32"/>
        </w:rPr>
      </w:pPr>
      <w:r>
        <w:rPr>
          <w:rFonts w:hint="eastAsia" w:ascii="仿宋" w:hAnsi="仿宋" w:eastAsia="仿宋" w:cs="仿宋"/>
          <w:szCs w:val="32"/>
        </w:rPr>
        <w:t>（五）负责港务、海事、海洋、渔业等工作的主管部门应当督促船舶避风避险，督促海水养殖、海上作业人员撤离，并做好防御措施。</w:t>
      </w:r>
    </w:p>
    <w:p>
      <w:pPr>
        <w:spacing w:line="360" w:lineRule="auto"/>
        <w:ind w:firstLine="640" w:firstLineChars="200"/>
        <w:rPr>
          <w:rFonts w:ascii="仿宋" w:hAnsi="仿宋" w:eastAsia="仿宋" w:cs="仿宋"/>
          <w:szCs w:val="32"/>
        </w:rPr>
      </w:pPr>
      <w:r>
        <w:rPr>
          <w:rFonts w:hint="eastAsia" w:ascii="仿宋" w:hAnsi="仿宋" w:eastAsia="仿宋" w:cs="仿宋"/>
          <w:szCs w:val="32"/>
        </w:rPr>
        <w:t>（六）负责教育、培训、托管等工作的主管部门应当密切关注台风最新消息和政府及有关部门发布的防御台风通知，并加强监督中小学校、幼儿园、托儿所、托管和培训机构落实台风防御工作。当发布台风黄色以上预警信号时，中小学校、幼儿园、托儿所应当停课，未启程上学的学生不必到校上课；上学、放学途中的学生应当就近到安全场所暂避或者在安全情况下回家；学校应当妥善安置在校（含校车上、寄宿）学生，在确保安全的情况下安排学生离校回家。</w:t>
      </w:r>
    </w:p>
    <w:p>
      <w:pPr>
        <w:spacing w:line="360" w:lineRule="auto"/>
        <w:ind w:firstLine="640" w:firstLineChars="200"/>
        <w:rPr>
          <w:rFonts w:ascii="仿宋" w:hAnsi="仿宋" w:eastAsia="仿宋" w:cs="仿宋"/>
          <w:szCs w:val="32"/>
        </w:rPr>
      </w:pPr>
      <w:r>
        <w:rPr>
          <w:rFonts w:hint="eastAsia" w:ascii="仿宋" w:hAnsi="仿宋" w:eastAsia="仿宋" w:cs="仿宋"/>
          <w:szCs w:val="32"/>
        </w:rPr>
        <w:t>（七）负责水利工作的主管部门应当督促水库、河道、堤防、涵闸、泵站等管理单位加强巡查，重点监视堤围险段、病险水库等重要部位，及时处置险情、灾情。</w:t>
      </w:r>
    </w:p>
    <w:p>
      <w:pPr>
        <w:spacing w:line="360" w:lineRule="auto"/>
        <w:ind w:firstLine="640" w:firstLineChars="200"/>
        <w:rPr>
          <w:rFonts w:ascii="仿宋" w:hAnsi="仿宋" w:eastAsia="仿宋" w:cs="仿宋"/>
          <w:szCs w:val="32"/>
        </w:rPr>
      </w:pPr>
      <w:r>
        <w:rPr>
          <w:rFonts w:hint="eastAsia" w:ascii="仿宋" w:hAnsi="仿宋" w:eastAsia="仿宋" w:cs="仿宋"/>
          <w:szCs w:val="32"/>
        </w:rPr>
        <w:t>（八）负责公安、民政、文化广电旅游体育、应急管理、卫生健康、生态环境、气象等工作的主管部门和抢险单位应当加强值班，密切监视灾情，落实应对措施，做好应急抢险救灾工作。</w:t>
      </w:r>
    </w:p>
    <w:p>
      <w:pPr>
        <w:spacing w:line="360" w:lineRule="auto"/>
        <w:ind w:firstLine="640" w:firstLineChars="200"/>
        <w:rPr>
          <w:rFonts w:ascii="仿宋" w:hAnsi="仿宋" w:eastAsia="仿宋" w:cs="仿宋"/>
          <w:szCs w:val="32"/>
        </w:rPr>
      </w:pPr>
      <w:r>
        <w:rPr>
          <w:rFonts w:hint="eastAsia" w:ascii="仿宋" w:hAnsi="仿宋" w:eastAsia="仿宋" w:cs="仿宋"/>
          <w:szCs w:val="32"/>
        </w:rPr>
        <w:t>（九）台风黄色以上预警信号生效期间，公众应当根据气象灾害预警信号以及防御指引，减少或者停止户外活动；处于危险地带和危房中的人员应当及时撤离。滨海浴场、景区、公园、游乐场应当适时停止营业，关闭相关区域，组织人员避险。</w:t>
      </w:r>
    </w:p>
    <w:p>
      <w:pPr>
        <w:spacing w:line="360" w:lineRule="auto"/>
        <w:ind w:firstLine="640" w:firstLineChars="200"/>
        <w:rPr>
          <w:rFonts w:ascii="仿宋" w:hAnsi="仿宋" w:eastAsia="仿宋" w:cs="仿宋"/>
          <w:szCs w:val="32"/>
        </w:rPr>
      </w:pPr>
      <w:r>
        <w:rPr>
          <w:rFonts w:hint="eastAsia" w:ascii="仿宋" w:hAnsi="仿宋" w:eastAsia="仿宋" w:cs="仿宋"/>
          <w:szCs w:val="32"/>
        </w:rPr>
        <w:t>（十）台风黄色、橙色、红色预警信号生效期间，除必需在岗的工作人员外，用人单位应当根据工作地点、工作性质、防灾避灾需要等情况安排工作人员推迟上班、提前下班或者停工，并为在岗工作人员以及因天气原因滞留单位的工作人员提供安全的避风场所。</w:t>
      </w:r>
    </w:p>
    <w:p>
      <w:pPr>
        <w:spacing w:line="360" w:lineRule="auto"/>
        <w:ind w:firstLine="643" w:firstLineChars="200"/>
        <w:rPr>
          <w:rFonts w:ascii="仿宋" w:hAnsi="仿宋" w:eastAsia="仿宋" w:cs="仿宋"/>
          <w:szCs w:val="32"/>
        </w:rPr>
      </w:pPr>
      <w:r>
        <w:rPr>
          <w:rFonts w:hint="eastAsia" w:ascii="仿宋" w:hAnsi="仿宋" w:eastAsia="仿宋" w:cs="仿宋"/>
          <w:b/>
          <w:szCs w:val="32"/>
        </w:rPr>
        <w:t>第二十</w:t>
      </w:r>
      <w:r>
        <w:rPr>
          <w:rFonts w:hint="eastAsia" w:ascii="仿宋" w:hAnsi="仿宋" w:eastAsia="仿宋" w:cs="仿宋"/>
          <w:b/>
          <w:szCs w:val="32"/>
          <w:lang w:eastAsia="zh-CN"/>
        </w:rPr>
        <w:t>四</w:t>
      </w:r>
      <w:r>
        <w:rPr>
          <w:rFonts w:hint="eastAsia" w:ascii="仿宋" w:hAnsi="仿宋" w:eastAsia="仿宋" w:cs="仿宋"/>
          <w:b/>
          <w:szCs w:val="32"/>
        </w:rPr>
        <w:t>条</w:t>
      </w:r>
      <w:r>
        <w:rPr>
          <w:rFonts w:hint="eastAsia" w:ascii="仿宋" w:hAnsi="仿宋" w:eastAsia="仿宋" w:cs="仿宋"/>
          <w:b/>
          <w:szCs w:val="32"/>
          <w:lang w:val="en-US" w:eastAsia="zh-CN"/>
        </w:rPr>
        <w:t xml:space="preserve"> </w:t>
      </w:r>
      <w:r>
        <w:rPr>
          <w:rFonts w:hint="eastAsia" w:ascii="仿宋_GB2312" w:hAnsi="黑体"/>
          <w:b/>
          <w:szCs w:val="32"/>
        </w:rPr>
        <w:t>【暴雨</w:t>
      </w:r>
      <w:r>
        <w:rPr>
          <w:rFonts w:hint="eastAsia" w:ascii="仿宋" w:hAnsi="仿宋" w:eastAsia="仿宋" w:cs="仿宋"/>
          <w:b/>
          <w:szCs w:val="32"/>
          <w:lang w:val="zh-TW" w:eastAsia="zh-TW"/>
        </w:rPr>
        <w:t>防御措施</w:t>
      </w:r>
      <w:r>
        <w:rPr>
          <w:rFonts w:hint="eastAsia" w:ascii="仿宋_GB2312" w:hAnsi="黑体"/>
          <w:b/>
          <w:szCs w:val="32"/>
        </w:rPr>
        <w:t>】</w:t>
      </w:r>
      <w:r>
        <w:rPr>
          <w:rFonts w:hint="eastAsia" w:ascii="仿宋" w:hAnsi="仿宋" w:eastAsia="仿宋" w:cs="仿宋"/>
          <w:szCs w:val="32"/>
        </w:rPr>
        <w:t>暴雨预警信号生效时，相关主管部门、单位和有关人员应当做好以下应对措施：</w:t>
      </w:r>
    </w:p>
    <w:p>
      <w:pPr>
        <w:spacing w:line="360" w:lineRule="auto"/>
        <w:ind w:firstLine="643" w:firstLineChars="200"/>
        <w:rPr>
          <w:rFonts w:ascii="仿宋" w:hAnsi="仿宋" w:eastAsia="仿宋" w:cs="仿宋"/>
          <w:i/>
          <w:iCs/>
          <w:szCs w:val="32"/>
        </w:rPr>
      </w:pPr>
      <w:r>
        <w:rPr>
          <w:rFonts w:hint="eastAsia" w:ascii="仿宋" w:hAnsi="仿宋" w:eastAsia="仿宋" w:cs="仿宋"/>
          <w:b/>
          <w:szCs w:val="32"/>
        </w:rPr>
        <w:t>（一）</w:t>
      </w:r>
      <w:r>
        <w:rPr>
          <w:rFonts w:hint="eastAsia" w:ascii="仿宋" w:hAnsi="仿宋" w:eastAsia="仿宋" w:cs="仿宋"/>
          <w:szCs w:val="32"/>
        </w:rPr>
        <w:t>负责城市排水工作的主管部门应当指导企事业单位和居民做好防涝排涝工作。</w:t>
      </w:r>
    </w:p>
    <w:p>
      <w:pPr>
        <w:spacing w:line="360" w:lineRule="auto"/>
        <w:ind w:firstLine="640" w:firstLineChars="200"/>
        <w:rPr>
          <w:rFonts w:ascii="仿宋" w:hAnsi="仿宋" w:eastAsia="仿宋" w:cs="仿宋"/>
          <w:szCs w:val="32"/>
        </w:rPr>
      </w:pPr>
      <w:r>
        <w:rPr>
          <w:rFonts w:hint="eastAsia" w:ascii="仿宋" w:hAnsi="仿宋" w:eastAsia="仿宋" w:cs="仿宋"/>
          <w:szCs w:val="32"/>
        </w:rPr>
        <w:t>（二）负责住房城乡建设</w:t>
      </w:r>
      <w:r>
        <w:rPr>
          <w:rFonts w:hint="eastAsia" w:ascii="仿宋" w:hAnsi="仿宋" w:eastAsia="仿宋" w:cs="仿宋"/>
          <w:i/>
          <w:iCs/>
          <w:szCs w:val="32"/>
        </w:rPr>
        <w:t>、</w:t>
      </w:r>
      <w:r>
        <w:rPr>
          <w:rFonts w:hint="eastAsia" w:ascii="仿宋" w:hAnsi="仿宋" w:eastAsia="仿宋" w:cs="仿宋"/>
          <w:szCs w:val="32"/>
          <w:lang w:eastAsia="zh-CN"/>
        </w:rPr>
        <w:t>城管执法</w:t>
      </w:r>
      <w:r>
        <w:rPr>
          <w:rFonts w:hint="eastAsia" w:ascii="仿宋" w:hAnsi="仿宋" w:eastAsia="仿宋" w:cs="仿宋"/>
          <w:szCs w:val="32"/>
        </w:rPr>
        <w:t>、水利、公安交通管理、交通运输等工作的主管部门应当按照各自职责对城市交通干道、低洼地带、桥梁道路涵洞、危旧房屋、建筑工地等经常出现积涝的地区及时疏通排水管网，确保排水畅通。水利部门应当督促水库、河道、堤防、涵闸、泵站等管理单位加强巡查，重点监视堤围险段、病险水库等重要部位，及时处置险情、灾情。</w:t>
      </w:r>
    </w:p>
    <w:p>
      <w:pPr>
        <w:spacing w:line="360" w:lineRule="auto"/>
        <w:ind w:firstLine="640" w:firstLineChars="200"/>
        <w:rPr>
          <w:rFonts w:ascii="仿宋" w:hAnsi="仿宋" w:eastAsia="仿宋" w:cs="仿宋"/>
          <w:szCs w:val="32"/>
        </w:rPr>
      </w:pPr>
      <w:r>
        <w:rPr>
          <w:rFonts w:hint="eastAsia" w:ascii="仿宋" w:hAnsi="仿宋" w:eastAsia="仿宋" w:cs="仿宋"/>
          <w:szCs w:val="32"/>
        </w:rPr>
        <w:t>（三）负责地质灾害防治工作的主管部门应当加强巡查，防范因暴雨引发山洪、滑坡、泥石流等灾害，配合相关部门做好地质灾害应急救援工作。</w:t>
      </w:r>
    </w:p>
    <w:p>
      <w:pPr>
        <w:spacing w:line="360" w:lineRule="auto"/>
        <w:ind w:firstLine="640" w:firstLineChars="200"/>
        <w:rPr>
          <w:rFonts w:ascii="仿宋" w:hAnsi="仿宋" w:eastAsia="仿宋" w:cs="仿宋"/>
          <w:szCs w:val="32"/>
        </w:rPr>
      </w:pPr>
      <w:r>
        <w:rPr>
          <w:rFonts w:hint="eastAsia" w:ascii="仿宋" w:hAnsi="仿宋" w:eastAsia="仿宋" w:cs="仿宋"/>
          <w:szCs w:val="32"/>
        </w:rPr>
        <w:t>（四）公共场所供用电设施产权和维护单位应当对存在漏电风险的供用电设施加强巡查，避免因供用电设施绝缘破损、漏电保护配置不当等引发触电险情，紧急情况时可以切断电源，及时消除安全隐患。</w:t>
      </w:r>
    </w:p>
    <w:p>
      <w:pPr>
        <w:spacing w:line="360" w:lineRule="auto"/>
        <w:ind w:firstLine="640" w:firstLineChars="200"/>
        <w:rPr>
          <w:rFonts w:ascii="仿宋" w:hAnsi="仿宋" w:eastAsia="仿宋" w:cs="仿宋"/>
          <w:i/>
          <w:iCs/>
          <w:szCs w:val="32"/>
        </w:rPr>
      </w:pPr>
      <w:r>
        <w:rPr>
          <w:rFonts w:hint="eastAsia" w:ascii="仿宋" w:hAnsi="仿宋" w:eastAsia="仿宋" w:cs="仿宋"/>
          <w:szCs w:val="32"/>
        </w:rPr>
        <w:t>（五）负责教育、培训、托管等工作的主管部门应当密切关注暴雨最新消息和政府及有关部门发布的防御暴雨通知，加强监督中小学校、幼儿园、托儿所、托管和培训机构落实暴雨防御工作。当发布暴雨红色预警信号时，中小学校、幼儿园、托儿所应当停课，未启程上学的学生不必到校上课；上学、放学途中的学生应当在安全情况下回家或者就近到安全场所暂避；学校应当保障在校（含校车上、寄宿）学生的安全。</w:t>
      </w:r>
    </w:p>
    <w:p>
      <w:pPr>
        <w:spacing w:line="360" w:lineRule="auto"/>
        <w:ind w:firstLine="643" w:firstLineChars="200"/>
        <w:rPr>
          <w:rFonts w:ascii="仿宋" w:hAnsi="仿宋" w:eastAsia="仿宋" w:cs="仿宋"/>
          <w:szCs w:val="32"/>
        </w:rPr>
      </w:pPr>
      <w:r>
        <w:rPr>
          <w:rFonts w:hint="eastAsia" w:ascii="仿宋" w:hAnsi="仿宋" w:eastAsia="仿宋" w:cs="仿宋"/>
          <w:b/>
          <w:szCs w:val="32"/>
        </w:rPr>
        <w:t>第二十</w:t>
      </w:r>
      <w:r>
        <w:rPr>
          <w:rFonts w:hint="eastAsia" w:ascii="仿宋" w:hAnsi="仿宋" w:eastAsia="仿宋" w:cs="仿宋"/>
          <w:b/>
          <w:szCs w:val="32"/>
          <w:lang w:eastAsia="zh-CN"/>
        </w:rPr>
        <w:t>五</w:t>
      </w:r>
      <w:r>
        <w:rPr>
          <w:rFonts w:hint="eastAsia" w:ascii="仿宋" w:hAnsi="仿宋" w:eastAsia="仿宋" w:cs="仿宋"/>
          <w:b/>
          <w:szCs w:val="32"/>
        </w:rPr>
        <w:t xml:space="preserve">条 </w:t>
      </w:r>
      <w:r>
        <w:rPr>
          <w:rFonts w:hint="eastAsia" w:ascii="仿宋_GB2312" w:hAnsi="黑体"/>
          <w:b/>
          <w:szCs w:val="32"/>
        </w:rPr>
        <w:t>【高温</w:t>
      </w:r>
      <w:r>
        <w:rPr>
          <w:rFonts w:hint="eastAsia" w:ascii="仿宋" w:hAnsi="仿宋" w:eastAsia="仿宋" w:cs="仿宋"/>
          <w:b/>
          <w:szCs w:val="32"/>
          <w:lang w:val="zh-TW" w:eastAsia="zh-TW"/>
        </w:rPr>
        <w:t>防御措施</w:t>
      </w:r>
      <w:r>
        <w:rPr>
          <w:rFonts w:hint="eastAsia" w:ascii="仿宋_GB2312" w:hAnsi="黑体"/>
          <w:b/>
          <w:szCs w:val="32"/>
        </w:rPr>
        <w:t>】</w:t>
      </w:r>
      <w:r>
        <w:rPr>
          <w:rFonts w:hint="eastAsia" w:ascii="仿宋" w:hAnsi="仿宋" w:eastAsia="仿宋" w:cs="仿宋"/>
          <w:szCs w:val="32"/>
        </w:rPr>
        <w:t>高温预警信号生效时，相关主管部门、单位应当做好以下应对措施：</w:t>
      </w:r>
    </w:p>
    <w:p>
      <w:pPr>
        <w:spacing w:line="360" w:lineRule="auto"/>
        <w:ind w:firstLine="640" w:firstLineChars="200"/>
        <w:rPr>
          <w:rFonts w:ascii="仿宋" w:hAnsi="仿宋" w:eastAsia="仿宋" w:cs="仿宋"/>
          <w:szCs w:val="32"/>
        </w:rPr>
      </w:pPr>
      <w:r>
        <w:rPr>
          <w:rFonts w:hint="eastAsia" w:ascii="仿宋" w:hAnsi="仿宋" w:eastAsia="仿宋" w:cs="仿宋"/>
          <w:szCs w:val="32"/>
        </w:rPr>
        <w:t>（一）负责供电、供水工作的主管部门应当按照电网运营监控和电力调配方案、供水应急预案，保障高温预警信号生效期间居民生活用电、用水。</w:t>
      </w:r>
    </w:p>
    <w:p>
      <w:pPr>
        <w:spacing w:line="360" w:lineRule="auto"/>
        <w:ind w:firstLine="640" w:firstLineChars="200"/>
        <w:rPr>
          <w:rFonts w:ascii="仿宋" w:hAnsi="仿宋" w:eastAsia="仿宋" w:cs="仿宋"/>
          <w:szCs w:val="32"/>
        </w:rPr>
      </w:pPr>
      <w:r>
        <w:rPr>
          <w:rFonts w:hint="eastAsia" w:ascii="仿宋" w:hAnsi="仿宋" w:eastAsia="仿宋" w:cs="仿宋"/>
          <w:szCs w:val="32"/>
        </w:rPr>
        <w:t>（二）高温预警信号生效期间，用人单位应当依照《广东省高温天气劳动保护办法》有关规定，合理安排工作时间，减少或者停止户外作业，做好防暑降温工作 ，保障劳动者身体健康和生命安全。</w:t>
      </w:r>
    </w:p>
    <w:p>
      <w:pPr>
        <w:spacing w:line="360" w:lineRule="auto"/>
        <w:ind w:firstLine="643" w:firstLineChars="200"/>
        <w:rPr>
          <w:rFonts w:ascii="仿宋" w:hAnsi="仿宋" w:eastAsia="仿宋" w:cs="仿宋"/>
          <w:szCs w:val="32"/>
        </w:rPr>
      </w:pPr>
      <w:r>
        <w:rPr>
          <w:rFonts w:hint="eastAsia" w:ascii="仿宋" w:hAnsi="仿宋" w:eastAsia="仿宋" w:cs="仿宋"/>
          <w:b/>
          <w:szCs w:val="32"/>
        </w:rPr>
        <w:t>第二十</w:t>
      </w:r>
      <w:r>
        <w:rPr>
          <w:rFonts w:hint="eastAsia" w:ascii="仿宋" w:hAnsi="仿宋" w:eastAsia="仿宋" w:cs="仿宋"/>
          <w:b/>
          <w:szCs w:val="32"/>
          <w:lang w:eastAsia="zh-CN"/>
        </w:rPr>
        <w:t>六</w:t>
      </w:r>
      <w:r>
        <w:rPr>
          <w:rFonts w:hint="eastAsia" w:ascii="仿宋" w:hAnsi="仿宋" w:eastAsia="仿宋" w:cs="仿宋"/>
          <w:b/>
          <w:szCs w:val="32"/>
        </w:rPr>
        <w:t xml:space="preserve">条 </w:t>
      </w:r>
      <w:r>
        <w:rPr>
          <w:rFonts w:hint="eastAsia" w:ascii="仿宋_GB2312" w:hAnsi="黑体"/>
          <w:b/>
          <w:szCs w:val="32"/>
        </w:rPr>
        <w:t>【寒冷</w:t>
      </w:r>
      <w:r>
        <w:rPr>
          <w:rFonts w:hint="eastAsia" w:ascii="仿宋" w:hAnsi="仿宋" w:eastAsia="仿宋" w:cs="仿宋"/>
          <w:b/>
          <w:szCs w:val="32"/>
          <w:lang w:val="zh-TW" w:eastAsia="zh-TW"/>
        </w:rPr>
        <w:t>防御措施</w:t>
      </w:r>
      <w:r>
        <w:rPr>
          <w:rFonts w:hint="eastAsia" w:ascii="仿宋_GB2312" w:hAnsi="黑体"/>
          <w:b/>
          <w:szCs w:val="32"/>
        </w:rPr>
        <w:t>】</w:t>
      </w:r>
      <w:r>
        <w:rPr>
          <w:rFonts w:hint="eastAsia" w:ascii="仿宋" w:hAnsi="仿宋" w:eastAsia="仿宋" w:cs="仿宋"/>
          <w:szCs w:val="32"/>
        </w:rPr>
        <w:t>寒冷预警信号生效时，相关主管部门、单位应当做好以下应对措施：</w:t>
      </w:r>
    </w:p>
    <w:p>
      <w:pPr>
        <w:spacing w:line="360" w:lineRule="auto"/>
        <w:ind w:firstLine="640" w:firstLineChars="200"/>
        <w:rPr>
          <w:rFonts w:ascii="仿宋" w:hAnsi="仿宋" w:eastAsia="仿宋" w:cs="仿宋"/>
          <w:szCs w:val="32"/>
        </w:rPr>
      </w:pPr>
      <w:r>
        <w:rPr>
          <w:rFonts w:hint="eastAsia" w:ascii="仿宋" w:hAnsi="仿宋" w:eastAsia="仿宋" w:cs="仿宋"/>
          <w:szCs w:val="32"/>
        </w:rPr>
        <w:t>（一）新闻媒体在播报寒冷预警信号时，应当提示公众做好防寒保暖措施。</w:t>
      </w:r>
    </w:p>
    <w:p>
      <w:pPr>
        <w:spacing w:line="360" w:lineRule="auto"/>
        <w:ind w:firstLine="640" w:firstLineChars="200"/>
        <w:rPr>
          <w:rFonts w:ascii="仿宋" w:hAnsi="仿宋" w:eastAsia="仿宋" w:cs="仿宋"/>
          <w:szCs w:val="32"/>
        </w:rPr>
      </w:pPr>
      <w:r>
        <w:rPr>
          <w:rFonts w:hint="eastAsia" w:ascii="仿宋" w:hAnsi="仿宋" w:eastAsia="仿宋" w:cs="仿宋"/>
          <w:szCs w:val="32"/>
        </w:rPr>
        <w:t>（二）负责民政和应急管理工作的主管部门应当开放救助站和应急避难场所，做好困难人员以及流浪乞讨人员的防寒防冻措施。</w:t>
      </w:r>
    </w:p>
    <w:p>
      <w:pPr>
        <w:spacing w:line="360" w:lineRule="auto"/>
        <w:ind w:firstLine="640" w:firstLineChars="200"/>
        <w:rPr>
          <w:rFonts w:ascii="仿宋" w:hAnsi="仿宋" w:eastAsia="仿宋" w:cs="仿宋"/>
          <w:szCs w:val="32"/>
        </w:rPr>
      </w:pPr>
      <w:r>
        <w:rPr>
          <w:rFonts w:hint="eastAsia" w:ascii="仿宋" w:hAnsi="仿宋" w:eastAsia="仿宋" w:cs="仿宋"/>
          <w:szCs w:val="32"/>
        </w:rPr>
        <w:t>（三）负责农业、林业和园林工作的主管部门应当指导农业、畜牧业、渔业和林业等行业采取防寒措施，做好农作物、畜禽、水生动物和古树名木的防寒防冻工作。</w:t>
      </w:r>
    </w:p>
    <w:p>
      <w:pPr>
        <w:spacing w:line="360" w:lineRule="auto"/>
        <w:ind w:firstLine="643" w:firstLineChars="200"/>
        <w:rPr>
          <w:rFonts w:ascii="仿宋" w:hAnsi="仿宋" w:eastAsia="仿宋" w:cs="仿宋"/>
          <w:szCs w:val="32"/>
        </w:rPr>
      </w:pPr>
      <w:r>
        <w:rPr>
          <w:rFonts w:hint="eastAsia" w:ascii="仿宋" w:hAnsi="仿宋" w:eastAsia="仿宋" w:cs="仿宋"/>
          <w:b/>
          <w:szCs w:val="32"/>
        </w:rPr>
        <w:t>第二十</w:t>
      </w:r>
      <w:r>
        <w:rPr>
          <w:rFonts w:hint="eastAsia" w:ascii="仿宋" w:hAnsi="仿宋" w:eastAsia="仿宋" w:cs="仿宋"/>
          <w:b/>
          <w:szCs w:val="32"/>
          <w:lang w:eastAsia="zh-CN"/>
        </w:rPr>
        <w:t>七</w:t>
      </w:r>
      <w:r>
        <w:rPr>
          <w:rFonts w:hint="eastAsia" w:ascii="仿宋" w:hAnsi="仿宋" w:eastAsia="仿宋" w:cs="仿宋"/>
          <w:b/>
          <w:szCs w:val="32"/>
        </w:rPr>
        <w:t xml:space="preserve">条 </w:t>
      </w:r>
      <w:r>
        <w:rPr>
          <w:rFonts w:hint="eastAsia" w:ascii="仿宋_GB2312" w:hAnsi="黑体"/>
          <w:b/>
          <w:szCs w:val="32"/>
        </w:rPr>
        <w:t>【</w:t>
      </w:r>
      <w:r>
        <w:rPr>
          <w:rFonts w:hint="eastAsia" w:ascii="仿宋" w:hAnsi="仿宋" w:eastAsia="仿宋" w:cs="仿宋"/>
          <w:b/>
          <w:szCs w:val="32"/>
        </w:rPr>
        <w:t>大雾、灰霾</w:t>
      </w:r>
      <w:r>
        <w:rPr>
          <w:rFonts w:hint="eastAsia" w:ascii="仿宋" w:hAnsi="仿宋" w:eastAsia="仿宋" w:cs="仿宋"/>
          <w:b/>
          <w:szCs w:val="32"/>
          <w:lang w:val="zh-TW" w:eastAsia="zh-TW"/>
        </w:rPr>
        <w:t>防御措施</w:t>
      </w:r>
      <w:r>
        <w:rPr>
          <w:rFonts w:hint="eastAsia" w:ascii="仿宋_GB2312" w:hAnsi="黑体"/>
          <w:b/>
          <w:szCs w:val="32"/>
        </w:rPr>
        <w:t>】</w:t>
      </w:r>
      <w:r>
        <w:rPr>
          <w:rFonts w:hint="eastAsia" w:ascii="仿宋" w:hAnsi="仿宋" w:eastAsia="仿宋" w:cs="仿宋"/>
          <w:szCs w:val="32"/>
        </w:rPr>
        <w:t>大雾、灰霾预警信号生效时，相关主管部门、单位和有关人员应当做好以下应对措施：</w:t>
      </w:r>
    </w:p>
    <w:p>
      <w:pPr>
        <w:spacing w:line="360" w:lineRule="auto"/>
        <w:ind w:firstLine="640" w:firstLineChars="200"/>
        <w:rPr>
          <w:rFonts w:ascii="仿宋" w:hAnsi="仿宋" w:eastAsia="仿宋" w:cs="仿宋"/>
          <w:szCs w:val="32"/>
        </w:rPr>
      </w:pPr>
      <w:r>
        <w:rPr>
          <w:rFonts w:hint="eastAsia" w:ascii="仿宋" w:hAnsi="仿宋" w:eastAsia="仿宋" w:cs="仿宋"/>
          <w:szCs w:val="32"/>
        </w:rPr>
        <w:t>（一）负责公安交通管理、交通运输、海事、农业农村等工作的主管部门应当加强车辆、船舶运行的科学调度和安全运行，必要时可以采取停运、停航等措施。</w:t>
      </w:r>
    </w:p>
    <w:p>
      <w:pPr>
        <w:spacing w:line="360" w:lineRule="auto"/>
        <w:ind w:firstLine="640" w:firstLineChars="200"/>
        <w:rPr>
          <w:rFonts w:ascii="仿宋" w:hAnsi="仿宋" w:eastAsia="仿宋" w:cs="仿宋"/>
          <w:szCs w:val="32"/>
        </w:rPr>
      </w:pPr>
      <w:r>
        <w:rPr>
          <w:rFonts w:hint="eastAsia" w:ascii="仿宋" w:hAnsi="仿宋" w:eastAsia="仿宋" w:cs="仿宋"/>
          <w:szCs w:val="32"/>
        </w:rPr>
        <w:t>（二）公众应当根据大雾、灰霾预警信号以及防御指引减少户外活动，避免在交通干线等地方停留;呼吸疾病患者避免外出；中小学校、幼儿园、托儿所适时停止户外活动。</w:t>
      </w:r>
    </w:p>
    <w:p>
      <w:pPr>
        <w:spacing w:line="360" w:lineRule="auto"/>
        <w:ind w:firstLine="643" w:firstLineChars="200"/>
        <w:rPr>
          <w:rFonts w:ascii="仿宋" w:hAnsi="仿宋" w:eastAsia="仿宋" w:cs="仿宋"/>
          <w:szCs w:val="32"/>
        </w:rPr>
      </w:pPr>
      <w:r>
        <w:rPr>
          <w:rFonts w:hint="eastAsia" w:ascii="仿宋" w:hAnsi="仿宋" w:eastAsia="仿宋" w:cs="仿宋"/>
          <w:b/>
          <w:szCs w:val="32"/>
        </w:rPr>
        <w:t>第二十</w:t>
      </w:r>
      <w:r>
        <w:rPr>
          <w:rFonts w:hint="eastAsia" w:ascii="仿宋" w:hAnsi="仿宋" w:eastAsia="仿宋" w:cs="仿宋"/>
          <w:b/>
          <w:szCs w:val="32"/>
          <w:lang w:eastAsia="zh-CN"/>
        </w:rPr>
        <w:t>八</w:t>
      </w:r>
      <w:r>
        <w:rPr>
          <w:rFonts w:hint="eastAsia" w:ascii="仿宋" w:hAnsi="仿宋" w:eastAsia="仿宋" w:cs="仿宋"/>
          <w:b/>
          <w:szCs w:val="32"/>
        </w:rPr>
        <w:t>条 【雷雨大风防御措施】</w:t>
      </w:r>
      <w:r>
        <w:rPr>
          <w:rFonts w:hint="eastAsia" w:ascii="仿宋" w:hAnsi="仿宋" w:eastAsia="仿宋" w:cs="仿宋"/>
          <w:szCs w:val="32"/>
        </w:rPr>
        <w:t>雷雨大风预警信号生效时，相关主管部门和有关人员应当做好以下应对措施：</w:t>
      </w:r>
    </w:p>
    <w:p>
      <w:pPr>
        <w:spacing w:line="360" w:lineRule="auto"/>
        <w:ind w:firstLine="640" w:firstLineChars="200"/>
        <w:rPr>
          <w:rFonts w:ascii="仿宋" w:hAnsi="仿宋" w:eastAsia="仿宋" w:cs="仿宋"/>
          <w:szCs w:val="32"/>
        </w:rPr>
      </w:pPr>
      <w:r>
        <w:rPr>
          <w:rFonts w:hint="eastAsia" w:ascii="仿宋" w:hAnsi="仿宋" w:eastAsia="仿宋" w:cs="仿宋"/>
          <w:szCs w:val="32"/>
        </w:rPr>
        <w:t>（一）负责旅游和</w:t>
      </w:r>
      <w:r>
        <w:rPr>
          <w:rFonts w:hint="eastAsia" w:ascii="仿宋" w:hAnsi="仿宋" w:eastAsia="仿宋" w:cs="仿宋"/>
          <w:szCs w:val="32"/>
          <w:lang w:eastAsia="zh-CN"/>
        </w:rPr>
        <w:t>城管执法</w:t>
      </w:r>
      <w:r>
        <w:rPr>
          <w:rFonts w:hint="eastAsia" w:ascii="仿宋" w:hAnsi="仿宋" w:eastAsia="仿宋" w:cs="仿宋"/>
          <w:szCs w:val="32"/>
        </w:rPr>
        <w:t>工作的主管部门要严密关注雷雨大风最新消息和有关防御通知，迅速组织公园、景区、游乐场等户外场所发出警示信息，适时关闭相关区域，停止营业，组织人员避险。</w:t>
      </w:r>
    </w:p>
    <w:p>
      <w:pPr>
        <w:spacing w:line="360" w:lineRule="auto"/>
        <w:ind w:firstLine="320" w:firstLineChars="100"/>
        <w:rPr>
          <w:rFonts w:ascii="仿宋" w:hAnsi="仿宋" w:eastAsia="仿宋" w:cs="仿宋"/>
          <w:szCs w:val="32"/>
        </w:rPr>
      </w:pPr>
      <w:r>
        <w:rPr>
          <w:rFonts w:hint="eastAsia" w:ascii="仿宋" w:hAnsi="仿宋" w:eastAsia="仿宋" w:cs="仿宋"/>
          <w:szCs w:val="32"/>
        </w:rPr>
        <w:t>（二）负责住房城乡建设、交通运输和水利工作的主管部门负责在建工地防护措施的检查，加强工棚、脚手架、井架等设施和塔吊、龙门吊、升降机等机械、电器设备的安全防护，保障人员安全。</w:t>
      </w:r>
    </w:p>
    <w:p>
      <w:pPr>
        <w:spacing w:line="360" w:lineRule="auto"/>
        <w:ind w:firstLine="640" w:firstLineChars="200"/>
        <w:rPr>
          <w:rFonts w:ascii="仿宋" w:hAnsi="仿宋" w:eastAsia="仿宋" w:cs="仿宋"/>
          <w:szCs w:val="32"/>
        </w:rPr>
      </w:pPr>
      <w:r>
        <w:rPr>
          <w:rFonts w:hint="eastAsia" w:ascii="仿宋" w:hAnsi="仿宋" w:eastAsia="仿宋" w:cs="仿宋"/>
          <w:szCs w:val="32"/>
        </w:rPr>
        <w:t>（三）负责交通运输工作的主管部门负责督促轨道交通、高速公路、港口码头等经营管理单位迅速采取措施，确保安全。</w:t>
      </w:r>
    </w:p>
    <w:p>
      <w:pPr>
        <w:spacing w:line="360" w:lineRule="auto"/>
        <w:ind w:firstLine="640" w:firstLineChars="200"/>
        <w:rPr>
          <w:rFonts w:ascii="仿宋" w:hAnsi="仿宋" w:eastAsia="仿宋" w:cs="仿宋"/>
          <w:szCs w:val="32"/>
        </w:rPr>
      </w:pPr>
      <w:r>
        <w:rPr>
          <w:rFonts w:hint="eastAsia" w:ascii="仿宋" w:hAnsi="仿宋" w:eastAsia="仿宋" w:cs="仿宋"/>
          <w:szCs w:val="32"/>
        </w:rPr>
        <w:t>（四）居民应当关紧门窗，妥善安置室外搁置物和悬挂物，避免外出，远离户外广告牌、棚架、铁皮屋、板房等易被大风吹动的搭建物，切勿在树下、电杆下、塔吊下躲避，应当留在有雷电防护装置的安全场所暂避。遭受雷击的单位或个人应及时向当地气象主管机构报告，并协助气象主管机构对雷电灾害进行调查与鉴定。</w:t>
      </w:r>
    </w:p>
    <w:p>
      <w:pPr>
        <w:spacing w:line="360" w:lineRule="auto"/>
        <w:ind w:firstLine="643" w:firstLineChars="200"/>
        <w:rPr>
          <w:rFonts w:ascii="仿宋" w:hAnsi="仿宋" w:eastAsia="仿宋" w:cs="仿宋"/>
          <w:szCs w:val="32"/>
        </w:rPr>
      </w:pPr>
      <w:r>
        <w:rPr>
          <w:rFonts w:hint="eastAsia" w:ascii="仿宋" w:hAnsi="仿宋" w:eastAsia="仿宋" w:cs="仿宋"/>
          <w:b/>
          <w:szCs w:val="32"/>
        </w:rPr>
        <w:t xml:space="preserve"> 第</w:t>
      </w:r>
      <w:r>
        <w:rPr>
          <w:rFonts w:hint="eastAsia" w:ascii="仿宋" w:hAnsi="仿宋" w:eastAsia="仿宋" w:cs="仿宋"/>
          <w:b/>
          <w:szCs w:val="32"/>
          <w:lang w:eastAsia="zh-CN"/>
        </w:rPr>
        <w:t>二十九</w:t>
      </w:r>
      <w:r>
        <w:rPr>
          <w:rFonts w:hint="eastAsia" w:ascii="仿宋" w:hAnsi="仿宋" w:eastAsia="仿宋" w:cs="仿宋"/>
          <w:b/>
          <w:szCs w:val="32"/>
        </w:rPr>
        <w:t>条 【道路结冰</w:t>
      </w:r>
      <w:r>
        <w:rPr>
          <w:rFonts w:hint="eastAsia" w:ascii="仿宋" w:hAnsi="仿宋" w:eastAsia="仿宋" w:cs="仿宋"/>
          <w:b/>
          <w:szCs w:val="32"/>
          <w:lang w:val="zh-TW" w:eastAsia="zh-TW"/>
        </w:rPr>
        <w:t>防御措施</w:t>
      </w:r>
      <w:r>
        <w:rPr>
          <w:rFonts w:hint="eastAsia" w:ascii="仿宋" w:hAnsi="仿宋" w:eastAsia="仿宋" w:cs="仿宋"/>
          <w:b/>
          <w:szCs w:val="32"/>
        </w:rPr>
        <w:t>】</w:t>
      </w:r>
      <w:r>
        <w:rPr>
          <w:rFonts w:hint="eastAsia" w:ascii="仿宋" w:hAnsi="仿宋" w:eastAsia="仿宋" w:cs="仿宋"/>
          <w:szCs w:val="32"/>
        </w:rPr>
        <w:t>道路结冰预警信号生效时，相关主管部门、单位和有关人员应当做好以下应对措施：</w:t>
      </w:r>
    </w:p>
    <w:p>
      <w:pPr>
        <w:spacing w:line="360" w:lineRule="auto"/>
        <w:ind w:firstLine="640" w:firstLineChars="200"/>
        <w:rPr>
          <w:rFonts w:ascii="仿宋" w:hAnsi="仿宋" w:eastAsia="仿宋" w:cs="仿宋"/>
          <w:szCs w:val="32"/>
        </w:rPr>
      </w:pPr>
      <w:r>
        <w:rPr>
          <w:rFonts w:hint="eastAsia" w:ascii="仿宋" w:hAnsi="仿宋" w:eastAsia="仿宋" w:cs="仿宋"/>
          <w:szCs w:val="32"/>
        </w:rPr>
        <w:t>（一）负责交通运输、公安机关交通管理等工作的主管部门做好车辆行驶指挥和疏导工作，适时采取交通安全管制措施，必要时封闭结冰道路。</w:t>
      </w:r>
    </w:p>
    <w:p>
      <w:pPr>
        <w:spacing w:line="360" w:lineRule="auto"/>
        <w:ind w:firstLine="640" w:firstLineChars="200"/>
        <w:rPr>
          <w:rFonts w:ascii="仿宋" w:hAnsi="仿宋" w:eastAsia="仿宋" w:cs="仿宋"/>
          <w:color w:val="FF0000"/>
          <w:szCs w:val="32"/>
        </w:rPr>
      </w:pPr>
      <w:r>
        <w:rPr>
          <w:rFonts w:hint="eastAsia" w:ascii="仿宋" w:hAnsi="仿宋" w:eastAsia="仿宋" w:cs="仿宋"/>
          <w:szCs w:val="32"/>
        </w:rPr>
        <w:t>（二）车辆驾驶人员应当根据气象灾害防御信号以及防御指引采取防滑措施，保障行驶安全。</w:t>
      </w:r>
    </w:p>
    <w:p>
      <w:pPr>
        <w:spacing w:line="360" w:lineRule="auto"/>
        <w:ind w:firstLine="643" w:firstLineChars="200"/>
        <w:rPr>
          <w:rFonts w:ascii="仿宋" w:hAnsi="仿宋" w:eastAsia="仿宋" w:cs="仿宋"/>
          <w:szCs w:val="32"/>
        </w:rPr>
      </w:pPr>
      <w:r>
        <w:rPr>
          <w:rFonts w:hint="eastAsia" w:ascii="仿宋" w:hAnsi="仿宋" w:eastAsia="仿宋" w:cs="仿宋"/>
          <w:b/>
          <w:szCs w:val="32"/>
        </w:rPr>
        <w:t xml:space="preserve"> 第三十条 </w:t>
      </w:r>
      <w:r>
        <w:rPr>
          <w:rFonts w:hint="eastAsia" w:ascii="仿宋_GB2312" w:hAnsi="黑体"/>
          <w:b/>
          <w:szCs w:val="32"/>
        </w:rPr>
        <w:t>【</w:t>
      </w:r>
      <w:r>
        <w:rPr>
          <w:rFonts w:hint="eastAsia" w:ascii="仿宋" w:hAnsi="仿宋" w:eastAsia="仿宋" w:cs="仿宋"/>
          <w:b/>
          <w:szCs w:val="32"/>
        </w:rPr>
        <w:t>冰雹</w:t>
      </w:r>
      <w:r>
        <w:rPr>
          <w:rFonts w:hint="eastAsia" w:ascii="仿宋" w:hAnsi="仿宋" w:eastAsia="仿宋" w:cs="仿宋"/>
          <w:b/>
          <w:szCs w:val="32"/>
          <w:lang w:val="zh-TW" w:eastAsia="zh-TW"/>
        </w:rPr>
        <w:t>防御措施</w:t>
      </w:r>
      <w:r>
        <w:rPr>
          <w:rFonts w:hint="eastAsia" w:ascii="仿宋_GB2312" w:hAnsi="黑体"/>
          <w:b/>
          <w:szCs w:val="32"/>
        </w:rPr>
        <w:t>】</w:t>
      </w:r>
      <w:r>
        <w:rPr>
          <w:rFonts w:hint="eastAsia" w:ascii="仿宋" w:hAnsi="仿宋" w:eastAsia="仿宋" w:cs="仿宋"/>
          <w:szCs w:val="32"/>
        </w:rPr>
        <w:t>冰雹预警信号生效时，相关主管部门、单位和有关人员应当做好以下应对措施：</w:t>
      </w:r>
    </w:p>
    <w:p>
      <w:pPr>
        <w:spacing w:line="360" w:lineRule="auto"/>
        <w:ind w:firstLine="640" w:firstLineChars="200"/>
        <w:rPr>
          <w:rFonts w:ascii="仿宋" w:hAnsi="仿宋" w:eastAsia="仿宋" w:cs="仿宋"/>
          <w:szCs w:val="32"/>
        </w:rPr>
      </w:pPr>
      <w:r>
        <w:rPr>
          <w:rFonts w:hint="eastAsia" w:ascii="仿宋" w:hAnsi="仿宋" w:eastAsia="仿宋" w:cs="仿宋"/>
          <w:szCs w:val="32"/>
        </w:rPr>
        <w:t>（一）妥善安置易受冰雹影响的室外物品。户外人员应当到安全的场所暂避。</w:t>
      </w:r>
    </w:p>
    <w:p>
      <w:pPr>
        <w:spacing w:line="360" w:lineRule="auto"/>
        <w:ind w:firstLine="640" w:firstLineChars="200"/>
        <w:rPr>
          <w:rFonts w:ascii="仿宋" w:hAnsi="仿宋" w:eastAsia="仿宋" w:cs="仿宋"/>
          <w:szCs w:val="32"/>
        </w:rPr>
      </w:pPr>
      <w:r>
        <w:rPr>
          <w:rFonts w:hint="eastAsia" w:ascii="仿宋" w:hAnsi="仿宋" w:eastAsia="仿宋" w:cs="仿宋"/>
          <w:szCs w:val="32"/>
        </w:rPr>
        <w:t>（二）负责农业农村工作的主管部门应通知养殖种植户提前做好防范措施，将家禽、牲畜等赶到带有顶</w:t>
      </w:r>
      <w:r>
        <w:rPr>
          <w:rFonts w:hint="eastAsia" w:ascii="仿宋" w:hAnsi="仿宋" w:eastAsia="仿宋" w:cs="仿宋"/>
          <w:szCs w:val="32"/>
          <w:lang w:eastAsia="zh-CN"/>
        </w:rPr>
        <w:t>篷</w:t>
      </w:r>
      <w:r>
        <w:rPr>
          <w:rFonts w:hint="eastAsia" w:ascii="仿宋" w:hAnsi="仿宋" w:eastAsia="仿宋" w:cs="仿宋"/>
          <w:szCs w:val="32"/>
        </w:rPr>
        <w:t>的安全场所。</w:t>
      </w:r>
    </w:p>
    <w:p>
      <w:pPr>
        <w:spacing w:line="360" w:lineRule="auto"/>
        <w:ind w:firstLine="643" w:firstLineChars="200"/>
        <w:rPr>
          <w:rFonts w:ascii="仿宋" w:hAnsi="仿宋" w:eastAsia="仿宋" w:cs="仿宋"/>
          <w:b/>
          <w:szCs w:val="32"/>
        </w:rPr>
      </w:pPr>
      <w:r>
        <w:rPr>
          <w:rFonts w:hint="eastAsia" w:ascii="仿宋" w:hAnsi="仿宋" w:eastAsia="仿宋" w:cs="仿宋"/>
          <w:b/>
          <w:szCs w:val="32"/>
        </w:rPr>
        <w:t>第三十</w:t>
      </w:r>
      <w:r>
        <w:rPr>
          <w:rFonts w:hint="eastAsia" w:ascii="仿宋" w:hAnsi="仿宋" w:eastAsia="仿宋" w:cs="仿宋"/>
          <w:b/>
          <w:szCs w:val="32"/>
          <w:lang w:eastAsia="zh-CN"/>
        </w:rPr>
        <w:t>一</w:t>
      </w:r>
      <w:r>
        <w:rPr>
          <w:rFonts w:hint="eastAsia" w:ascii="仿宋" w:hAnsi="仿宋" w:eastAsia="仿宋" w:cs="仿宋"/>
          <w:b/>
          <w:szCs w:val="32"/>
        </w:rPr>
        <w:t xml:space="preserve">条 </w:t>
      </w:r>
      <w:r>
        <w:rPr>
          <w:rFonts w:hint="eastAsia" w:ascii="仿宋_GB2312" w:hAnsi="黑体"/>
          <w:b/>
          <w:szCs w:val="32"/>
        </w:rPr>
        <w:t>【</w:t>
      </w:r>
      <w:r>
        <w:rPr>
          <w:rFonts w:hint="eastAsia" w:ascii="仿宋" w:hAnsi="仿宋" w:eastAsia="仿宋" w:cs="仿宋"/>
          <w:b/>
          <w:szCs w:val="32"/>
        </w:rPr>
        <w:t>森林火险</w:t>
      </w:r>
      <w:r>
        <w:rPr>
          <w:rFonts w:hint="eastAsia" w:ascii="仿宋" w:hAnsi="仿宋" w:eastAsia="仿宋" w:cs="仿宋"/>
          <w:b/>
          <w:szCs w:val="32"/>
          <w:lang w:val="zh-TW" w:eastAsia="zh-TW"/>
        </w:rPr>
        <w:t>防御措施</w:t>
      </w:r>
      <w:r>
        <w:rPr>
          <w:rFonts w:hint="eastAsia" w:ascii="仿宋_GB2312" w:hAnsi="黑体"/>
          <w:b/>
          <w:szCs w:val="32"/>
        </w:rPr>
        <w:t>】</w:t>
      </w:r>
      <w:r>
        <w:rPr>
          <w:rFonts w:hint="eastAsia" w:ascii="仿宋" w:hAnsi="仿宋" w:eastAsia="仿宋" w:cs="仿宋"/>
          <w:szCs w:val="32"/>
        </w:rPr>
        <w:t>森林火险预警信号生效时，相关主管部门应当做好以下应对措施</w:t>
      </w:r>
      <w:r>
        <w:rPr>
          <w:rFonts w:hint="eastAsia" w:ascii="仿宋" w:hAnsi="仿宋" w:eastAsia="仿宋" w:cs="仿宋"/>
          <w:b/>
          <w:szCs w:val="32"/>
        </w:rPr>
        <w:t>：</w:t>
      </w:r>
    </w:p>
    <w:p>
      <w:pPr>
        <w:spacing w:line="360" w:lineRule="auto"/>
        <w:ind w:firstLine="640" w:firstLineChars="200"/>
        <w:rPr>
          <w:rFonts w:ascii="仿宋" w:hAnsi="仿宋" w:eastAsia="仿宋" w:cs="仿宋"/>
          <w:szCs w:val="32"/>
        </w:rPr>
      </w:pPr>
      <w:r>
        <w:rPr>
          <w:rFonts w:hint="eastAsia" w:ascii="仿宋" w:hAnsi="仿宋" w:eastAsia="仿宋" w:cs="仿宋"/>
          <w:szCs w:val="32"/>
        </w:rPr>
        <w:t>（一）负责森林防火工作的主管部门应当加强森林</w:t>
      </w:r>
      <w:bookmarkStart w:id="0" w:name="_GoBack"/>
      <w:bookmarkEnd w:id="0"/>
      <w:r>
        <w:rPr>
          <w:rFonts w:hint="eastAsia" w:ascii="仿宋" w:hAnsi="仿宋" w:eastAsia="仿宋" w:cs="仿宋"/>
          <w:szCs w:val="32"/>
        </w:rPr>
        <w:t>防火宣传教育，提高森林防火意识，加强值班调度和巡山护林，密切注意林火信息动态，落实各项防范措施，及时消除森林火灾隐患，森林消防队伍要严阵以待，做好扑火救灾充分准备工作。</w:t>
      </w:r>
    </w:p>
    <w:p>
      <w:pPr>
        <w:spacing w:line="360" w:lineRule="auto"/>
        <w:ind w:firstLine="640" w:firstLineChars="200"/>
        <w:rPr>
          <w:rFonts w:ascii="仿宋" w:hAnsi="仿宋" w:eastAsia="仿宋" w:cs="仿宋"/>
          <w:szCs w:val="32"/>
        </w:rPr>
      </w:pPr>
      <w:r>
        <w:rPr>
          <w:rFonts w:hint="eastAsia" w:ascii="仿宋" w:hAnsi="仿宋" w:eastAsia="仿宋" w:cs="仿宋"/>
          <w:szCs w:val="32"/>
        </w:rPr>
        <w:t>（二）森林火险橙色预警信号和森林火险红色预警信号发布后，负责应急管理、林业工作的主管部门应提请县级以上人民政府发布命令，在森林高火险区内，禁止一切野外用火。</w:t>
      </w:r>
    </w:p>
    <w:p>
      <w:pPr>
        <w:pStyle w:val="4"/>
        <w:widowControl/>
        <w:spacing w:line="30" w:lineRule="atLeast"/>
        <w:ind w:firstLine="420"/>
        <w:jc w:val="center"/>
        <w:rPr>
          <w:rFonts w:ascii="仿宋_GB2312" w:hAnsi="黑体"/>
          <w:b/>
          <w:kern w:val="2"/>
          <w:sz w:val="32"/>
          <w:szCs w:val="32"/>
          <w:lang w:val="zh-TW" w:eastAsia="zh-TW"/>
        </w:rPr>
      </w:pPr>
      <w:r>
        <w:rPr>
          <w:rFonts w:ascii="仿宋_GB2312" w:hAnsi="黑体"/>
          <w:b/>
          <w:kern w:val="2"/>
          <w:sz w:val="32"/>
          <w:szCs w:val="32"/>
          <w:lang w:val="zh-TW" w:eastAsia="zh-TW"/>
        </w:rPr>
        <w:t>第四章  应急处置</w:t>
      </w:r>
    </w:p>
    <w:p>
      <w:pPr>
        <w:spacing w:line="360" w:lineRule="auto"/>
        <w:ind w:firstLine="643" w:firstLineChars="200"/>
        <w:rPr>
          <w:rFonts w:ascii="仿宋" w:hAnsi="仿宋" w:eastAsia="仿宋" w:cs="仿宋"/>
          <w:szCs w:val="32"/>
        </w:rPr>
      </w:pPr>
      <w:r>
        <w:rPr>
          <w:rFonts w:hint="eastAsia" w:ascii="仿宋" w:hAnsi="仿宋" w:eastAsia="仿宋" w:cs="仿宋"/>
          <w:b/>
          <w:szCs w:val="32"/>
        </w:rPr>
        <w:t>第三十</w:t>
      </w:r>
      <w:r>
        <w:rPr>
          <w:rFonts w:hint="eastAsia" w:ascii="仿宋" w:hAnsi="仿宋" w:eastAsia="仿宋" w:cs="仿宋"/>
          <w:b/>
          <w:szCs w:val="32"/>
          <w:lang w:eastAsia="zh-CN"/>
        </w:rPr>
        <w:t>二</w:t>
      </w:r>
      <w:r>
        <w:rPr>
          <w:rFonts w:hint="eastAsia" w:ascii="仿宋" w:hAnsi="仿宋" w:eastAsia="仿宋" w:cs="仿宋"/>
          <w:b/>
          <w:szCs w:val="32"/>
        </w:rPr>
        <w:t xml:space="preserve">条 【研判及应急响应】 </w:t>
      </w:r>
      <w:r>
        <w:rPr>
          <w:rFonts w:hint="eastAsia" w:ascii="仿宋" w:hAnsi="仿宋" w:eastAsia="仿宋" w:cs="仿宋"/>
          <w:szCs w:val="32"/>
        </w:rPr>
        <w:t>县级以上人民政府及有关部门和单位应当根据灾害性天气警报和预警信号，及时研判气象灾害可能造成的影响，适时启动应急预案，向社会公布，并报告上一级人民政府。</w:t>
      </w:r>
    </w:p>
    <w:p>
      <w:pPr>
        <w:spacing w:line="360" w:lineRule="auto"/>
        <w:ind w:firstLine="640" w:firstLineChars="200"/>
        <w:rPr>
          <w:rFonts w:ascii="仿宋" w:hAnsi="仿宋" w:eastAsia="仿宋" w:cs="仿宋"/>
          <w:color w:val="FF0000"/>
          <w:szCs w:val="32"/>
        </w:rPr>
      </w:pPr>
      <w:r>
        <w:rPr>
          <w:rFonts w:hint="eastAsia" w:ascii="仿宋" w:hAnsi="仿宋" w:eastAsia="仿宋" w:cs="仿宋"/>
          <w:szCs w:val="32"/>
        </w:rPr>
        <w:t>应急响应启动后，</w:t>
      </w:r>
      <w:r>
        <w:rPr>
          <w:rFonts w:hint="eastAsia" w:ascii="仿宋" w:hAnsi="仿宋" w:eastAsia="仿宋" w:cs="仿宋"/>
          <w:szCs w:val="32"/>
          <w:lang w:eastAsia="zh-CN"/>
        </w:rPr>
        <w:t>政府有关部门和单位</w:t>
      </w:r>
      <w:r>
        <w:rPr>
          <w:rFonts w:hint="eastAsia" w:ascii="仿宋" w:hAnsi="仿宋" w:eastAsia="仿宋" w:cs="仿宋"/>
          <w:szCs w:val="32"/>
        </w:rPr>
        <w:t>应当采取相应的联动措施或者按照各自职责做好应急处置工作。</w:t>
      </w:r>
    </w:p>
    <w:p>
      <w:pPr>
        <w:spacing w:line="360" w:lineRule="auto"/>
        <w:ind w:firstLine="640"/>
        <w:rPr>
          <w:rFonts w:ascii="仿宋" w:hAnsi="仿宋" w:eastAsia="仿宋" w:cs="仿宋"/>
          <w:szCs w:val="32"/>
        </w:rPr>
      </w:pPr>
      <w:r>
        <w:rPr>
          <w:rFonts w:hint="eastAsia" w:ascii="仿宋" w:hAnsi="仿宋" w:eastAsia="仿宋" w:cs="仿宋"/>
          <w:b/>
          <w:szCs w:val="32"/>
        </w:rPr>
        <w:t>第三十</w:t>
      </w:r>
      <w:r>
        <w:rPr>
          <w:rFonts w:hint="eastAsia" w:ascii="仿宋" w:hAnsi="仿宋" w:eastAsia="仿宋" w:cs="仿宋"/>
          <w:b/>
          <w:szCs w:val="32"/>
          <w:lang w:eastAsia="zh-CN"/>
        </w:rPr>
        <w:t>三</w:t>
      </w:r>
      <w:r>
        <w:rPr>
          <w:rFonts w:hint="eastAsia" w:ascii="仿宋" w:hAnsi="仿宋" w:eastAsia="仿宋" w:cs="仿宋"/>
          <w:b/>
          <w:szCs w:val="32"/>
        </w:rPr>
        <w:t>条 【应急处置措施】</w:t>
      </w:r>
      <w:r>
        <w:rPr>
          <w:rFonts w:hint="eastAsia" w:ascii="仿宋" w:hAnsi="仿宋" w:eastAsia="仿宋" w:cs="仿宋"/>
          <w:szCs w:val="32"/>
        </w:rPr>
        <w:t>县级以上人民政府根据气象灾害应急处置的需要，除依照《广东省气象灾害防御规定》的有关规定采取相应的应急处置措施外，还可以采取下列应急处置措施：</w:t>
      </w:r>
    </w:p>
    <w:p>
      <w:pPr>
        <w:spacing w:line="360" w:lineRule="auto"/>
        <w:ind w:firstLine="640" w:firstLineChars="200"/>
        <w:rPr>
          <w:rFonts w:ascii="仿宋" w:hAnsi="仿宋" w:eastAsia="仿宋" w:cs="仿宋"/>
          <w:szCs w:val="32"/>
        </w:rPr>
      </w:pPr>
      <w:r>
        <w:rPr>
          <w:rFonts w:hint="eastAsia" w:ascii="仿宋" w:hAnsi="仿宋" w:eastAsia="仿宋" w:cs="仿宋"/>
          <w:szCs w:val="32"/>
        </w:rPr>
        <w:t>（一）决定停产、停工、停课、停业、停市、停运。</w:t>
      </w:r>
    </w:p>
    <w:p>
      <w:pPr>
        <w:spacing w:line="360" w:lineRule="auto"/>
        <w:ind w:firstLine="640" w:firstLineChars="200"/>
        <w:rPr>
          <w:rFonts w:ascii="仿宋" w:hAnsi="仿宋" w:eastAsia="仿宋" w:cs="仿宋"/>
          <w:szCs w:val="32"/>
        </w:rPr>
      </w:pPr>
      <w:r>
        <w:rPr>
          <w:rFonts w:hint="eastAsia" w:ascii="仿宋" w:hAnsi="仿宋" w:eastAsia="仿宋" w:cs="仿宋"/>
          <w:szCs w:val="32"/>
        </w:rPr>
        <w:t>（二）组织具有特定专长的人员参加应急救援和处置工作。</w:t>
      </w:r>
    </w:p>
    <w:p>
      <w:pPr>
        <w:spacing w:line="360" w:lineRule="auto"/>
        <w:ind w:firstLine="640" w:firstLineChars="200"/>
        <w:rPr>
          <w:rFonts w:ascii="仿宋" w:hAnsi="仿宋" w:eastAsia="仿宋" w:cs="仿宋"/>
          <w:szCs w:val="32"/>
        </w:rPr>
      </w:pPr>
      <w:r>
        <w:rPr>
          <w:rFonts w:hint="eastAsia" w:ascii="仿宋" w:hAnsi="仿宋" w:eastAsia="仿宋" w:cs="仿宋"/>
          <w:szCs w:val="32"/>
        </w:rPr>
        <w:t>（三）依法临时征用房屋、运输工具、通信设备和场地等。</w:t>
      </w:r>
    </w:p>
    <w:p>
      <w:pPr>
        <w:spacing w:line="360" w:lineRule="auto"/>
        <w:ind w:firstLine="640" w:firstLineChars="200"/>
        <w:rPr>
          <w:rFonts w:hint="eastAsia" w:ascii="仿宋" w:hAnsi="仿宋" w:eastAsia="仿宋" w:cs="仿宋"/>
          <w:szCs w:val="32"/>
        </w:rPr>
      </w:pPr>
      <w:r>
        <w:rPr>
          <w:rFonts w:hint="eastAsia" w:ascii="仿宋" w:hAnsi="仿宋" w:eastAsia="仿宋" w:cs="仿宋"/>
          <w:szCs w:val="32"/>
        </w:rPr>
        <w:t>（四）法律、法规规定的其他应急处置措施。</w:t>
      </w:r>
    </w:p>
    <w:p>
      <w:pPr>
        <w:spacing w:line="360" w:lineRule="auto"/>
        <w:ind w:firstLine="640" w:firstLineChars="200"/>
        <w:rPr>
          <w:rFonts w:ascii="仿宋" w:hAnsi="仿宋" w:eastAsia="仿宋" w:cs="仿宋"/>
          <w:szCs w:val="32"/>
        </w:rPr>
      </w:pPr>
      <w:r>
        <w:rPr>
          <w:rFonts w:hint="eastAsia" w:ascii="仿宋" w:hAnsi="仿宋" w:eastAsia="仿宋" w:cs="仿宋"/>
          <w:szCs w:val="32"/>
        </w:rPr>
        <w:t>对当地人民政府及有关部门采取的气象灾害应急处置措施，任何单位和个人应当配合实施。</w:t>
      </w:r>
    </w:p>
    <w:p>
      <w:pPr>
        <w:spacing w:line="360" w:lineRule="auto"/>
        <w:ind w:firstLine="643" w:firstLineChars="200"/>
        <w:rPr>
          <w:rFonts w:ascii="仿宋" w:hAnsi="仿宋" w:eastAsia="仿宋" w:cs="仿宋"/>
          <w:szCs w:val="32"/>
        </w:rPr>
      </w:pPr>
      <w:r>
        <w:rPr>
          <w:rFonts w:hint="eastAsia" w:ascii="仿宋" w:hAnsi="仿宋" w:eastAsia="仿宋" w:cs="仿宋"/>
          <w:b/>
          <w:szCs w:val="32"/>
        </w:rPr>
        <w:t>第三十</w:t>
      </w:r>
      <w:r>
        <w:rPr>
          <w:rFonts w:hint="eastAsia" w:ascii="仿宋" w:hAnsi="仿宋" w:eastAsia="仿宋" w:cs="仿宋"/>
          <w:b/>
          <w:szCs w:val="32"/>
          <w:lang w:eastAsia="zh-CN"/>
        </w:rPr>
        <w:t>四</w:t>
      </w:r>
      <w:r>
        <w:rPr>
          <w:rFonts w:hint="eastAsia" w:ascii="仿宋" w:hAnsi="仿宋" w:eastAsia="仿宋" w:cs="仿宋"/>
          <w:b/>
          <w:szCs w:val="32"/>
        </w:rPr>
        <w:t>条 【灾后处置】</w:t>
      </w:r>
      <w:r>
        <w:rPr>
          <w:rFonts w:hint="eastAsia" w:ascii="仿宋" w:hAnsi="仿宋" w:eastAsia="仿宋" w:cs="仿宋"/>
          <w:szCs w:val="32"/>
        </w:rPr>
        <w:t>气象灾害应急处置工作结束后，当地人民政府应当组织气象、民政、自然资源、住房城乡建设、交通运输、水利、应急管理、电力、通信等主管部门对气象灾害造成的损失进行调查、核实、评估，组织受灾地区尽快恢复生产、生活、工作和社会秩序，制定恢复重建计划，并向上一级人民政府报告。</w:t>
      </w:r>
    </w:p>
    <w:p>
      <w:pPr>
        <w:spacing w:line="360" w:lineRule="auto"/>
        <w:ind w:firstLine="643" w:firstLineChars="200"/>
        <w:rPr>
          <w:rFonts w:ascii="仿宋" w:hAnsi="仿宋" w:eastAsia="仿宋" w:cs="仿宋"/>
          <w:szCs w:val="32"/>
        </w:rPr>
      </w:pPr>
      <w:r>
        <w:rPr>
          <w:rFonts w:hint="eastAsia" w:ascii="仿宋" w:hAnsi="仿宋" w:eastAsia="仿宋" w:cs="仿宋"/>
          <w:b/>
          <w:szCs w:val="32"/>
        </w:rPr>
        <w:t>第三十</w:t>
      </w:r>
      <w:r>
        <w:rPr>
          <w:rFonts w:hint="eastAsia" w:ascii="仿宋" w:hAnsi="仿宋" w:eastAsia="仿宋" w:cs="仿宋"/>
          <w:b/>
          <w:szCs w:val="32"/>
          <w:lang w:eastAsia="zh-CN"/>
        </w:rPr>
        <w:t>五</w:t>
      </w:r>
      <w:r>
        <w:rPr>
          <w:rFonts w:hint="eastAsia" w:ascii="仿宋" w:hAnsi="仿宋" w:eastAsia="仿宋" w:cs="仿宋"/>
          <w:b/>
          <w:szCs w:val="32"/>
        </w:rPr>
        <w:t>条  【鼓励保险】</w:t>
      </w:r>
      <w:r>
        <w:rPr>
          <w:rFonts w:hint="eastAsia" w:ascii="仿宋" w:hAnsi="仿宋" w:eastAsia="仿宋" w:cs="仿宋"/>
          <w:szCs w:val="32"/>
        </w:rPr>
        <w:t>鼓励单位和个人通过保险等方式提高气象灾害风险抵御水平。</w:t>
      </w:r>
    </w:p>
    <w:p>
      <w:pPr>
        <w:pStyle w:val="4"/>
        <w:widowControl/>
        <w:spacing w:line="30" w:lineRule="atLeast"/>
        <w:ind w:firstLine="420"/>
        <w:jc w:val="center"/>
        <w:rPr>
          <w:rFonts w:ascii="仿宋_GB2312" w:hAnsi="黑体"/>
          <w:b/>
          <w:kern w:val="2"/>
          <w:sz w:val="32"/>
          <w:szCs w:val="32"/>
          <w:lang w:val="zh-TW" w:eastAsia="zh-TW"/>
        </w:rPr>
      </w:pPr>
      <w:r>
        <w:rPr>
          <w:rFonts w:ascii="仿宋_GB2312" w:hAnsi="黑体"/>
          <w:b/>
          <w:kern w:val="2"/>
          <w:sz w:val="32"/>
          <w:szCs w:val="32"/>
          <w:lang w:val="zh-TW" w:eastAsia="zh-TW"/>
        </w:rPr>
        <w:t>第五章  法律责任</w:t>
      </w:r>
    </w:p>
    <w:p>
      <w:pPr>
        <w:spacing w:line="360" w:lineRule="auto"/>
        <w:ind w:firstLine="643" w:firstLineChars="200"/>
        <w:rPr>
          <w:rFonts w:ascii="仿宋" w:hAnsi="仿宋" w:eastAsia="仿宋" w:cs="仿宋"/>
          <w:b/>
          <w:szCs w:val="32"/>
        </w:rPr>
      </w:pPr>
      <w:r>
        <w:rPr>
          <w:rFonts w:hint="eastAsia" w:ascii="仿宋" w:hAnsi="仿宋" w:eastAsia="仿宋" w:cs="仿宋"/>
          <w:b/>
          <w:szCs w:val="32"/>
        </w:rPr>
        <w:t>第三十</w:t>
      </w:r>
      <w:r>
        <w:rPr>
          <w:rFonts w:hint="eastAsia" w:ascii="仿宋" w:hAnsi="仿宋" w:eastAsia="仿宋" w:cs="仿宋"/>
          <w:b/>
          <w:szCs w:val="32"/>
          <w:lang w:eastAsia="zh-CN"/>
        </w:rPr>
        <w:t>六</w:t>
      </w:r>
      <w:r>
        <w:rPr>
          <w:rFonts w:hint="eastAsia" w:ascii="仿宋" w:hAnsi="仿宋" w:eastAsia="仿宋" w:cs="仿宋"/>
          <w:b/>
          <w:szCs w:val="32"/>
        </w:rPr>
        <w:t>条 【政府及部门</w:t>
      </w:r>
      <w:r>
        <w:rPr>
          <w:rFonts w:hint="eastAsia" w:ascii="仿宋" w:hAnsi="仿宋" w:eastAsia="仿宋" w:cs="仿宋"/>
          <w:b/>
          <w:szCs w:val="32"/>
          <w:lang w:val="zh-TW" w:eastAsia="zh-TW"/>
        </w:rPr>
        <w:t>法律责任</w:t>
      </w:r>
      <w:r>
        <w:rPr>
          <w:rFonts w:hint="eastAsia" w:ascii="仿宋" w:hAnsi="仿宋" w:eastAsia="仿宋" w:cs="仿宋"/>
          <w:b/>
          <w:szCs w:val="32"/>
        </w:rPr>
        <w:t>】</w:t>
      </w:r>
      <w:r>
        <w:rPr>
          <w:rFonts w:hint="eastAsia" w:ascii="仿宋" w:hAnsi="仿宋" w:eastAsia="仿宋" w:cs="仿宋"/>
          <w:szCs w:val="32"/>
        </w:rPr>
        <w:t>各级人民政府、气象主管机构和其他有关主管部门及其工作人员违反本规定，未依法履行气象灾害防御职责的，按照《广东省气象灾害防御条例》的有关规定由上级机关或者监察机关责令改正；情节严重的，对直接负责的主管人员和其他直接责任人员依法给予处分；构成犯罪的，依法追究刑事责任。</w:t>
      </w:r>
    </w:p>
    <w:p>
      <w:pPr>
        <w:spacing w:line="360" w:lineRule="auto"/>
        <w:ind w:firstLine="643" w:firstLineChars="200"/>
        <w:rPr>
          <w:rFonts w:ascii="仿宋" w:hAnsi="仿宋" w:eastAsia="仿宋" w:cs="仿宋"/>
          <w:szCs w:val="32"/>
        </w:rPr>
      </w:pPr>
      <w:r>
        <w:rPr>
          <w:rFonts w:hint="eastAsia" w:ascii="仿宋" w:hAnsi="仿宋" w:eastAsia="仿宋" w:cs="仿宋"/>
          <w:b/>
          <w:szCs w:val="32"/>
        </w:rPr>
        <w:t>第三十</w:t>
      </w:r>
      <w:r>
        <w:rPr>
          <w:rFonts w:hint="eastAsia" w:ascii="仿宋" w:hAnsi="仿宋" w:eastAsia="仿宋" w:cs="仿宋"/>
          <w:b/>
          <w:szCs w:val="32"/>
          <w:lang w:eastAsia="zh-CN"/>
        </w:rPr>
        <w:t>七</w:t>
      </w:r>
      <w:r>
        <w:rPr>
          <w:rFonts w:hint="eastAsia" w:ascii="仿宋" w:hAnsi="仿宋" w:eastAsia="仿宋" w:cs="仿宋"/>
          <w:b/>
          <w:szCs w:val="32"/>
        </w:rPr>
        <w:t>条 【单位和个人</w:t>
      </w:r>
      <w:r>
        <w:rPr>
          <w:rFonts w:hint="eastAsia" w:ascii="仿宋" w:hAnsi="仿宋" w:eastAsia="仿宋" w:cs="仿宋"/>
          <w:b/>
          <w:szCs w:val="32"/>
          <w:lang w:val="zh-TW" w:eastAsia="zh-TW"/>
        </w:rPr>
        <w:t>法律责任</w:t>
      </w:r>
      <w:r>
        <w:rPr>
          <w:rFonts w:hint="eastAsia" w:ascii="仿宋" w:hAnsi="仿宋" w:eastAsia="仿宋" w:cs="仿宋"/>
          <w:b/>
          <w:szCs w:val="32"/>
        </w:rPr>
        <w:t>】</w:t>
      </w:r>
      <w:r>
        <w:rPr>
          <w:rFonts w:hint="eastAsia" w:ascii="仿宋" w:hAnsi="仿宋" w:eastAsia="仿宋" w:cs="仿宋"/>
          <w:szCs w:val="32"/>
        </w:rPr>
        <w:t>违反本规定有下列行为之一的，由各级人民政府、气象主管机构或者文化广电旅游体育、工业和信息化、教育等主管部门责令改正；情节严重的，对直接负责的主管人员和其他直接责任人员依法给予处分；构成违反治安管理行为的，由公安机关依法给予处罚；构成犯罪的，依法追究刑事责任：</w:t>
      </w:r>
    </w:p>
    <w:p>
      <w:pPr>
        <w:spacing w:line="360" w:lineRule="auto"/>
        <w:ind w:firstLine="640" w:firstLineChars="200"/>
        <w:rPr>
          <w:rFonts w:ascii="仿宋" w:hAnsi="仿宋" w:eastAsia="仿宋" w:cs="仿宋"/>
          <w:szCs w:val="32"/>
        </w:rPr>
      </w:pPr>
      <w:r>
        <w:rPr>
          <w:rFonts w:hint="eastAsia" w:ascii="仿宋" w:hAnsi="仿宋" w:eastAsia="仿宋" w:cs="仿宋"/>
          <w:szCs w:val="32"/>
        </w:rPr>
        <w:t>(一)广播、电视、通信、报纸、网络等媒体未按照要求向公众传播气象灾害预警信息的；</w:t>
      </w:r>
    </w:p>
    <w:p>
      <w:pPr>
        <w:spacing w:line="360" w:lineRule="auto"/>
        <w:ind w:firstLine="640" w:firstLineChars="200"/>
        <w:rPr>
          <w:rFonts w:ascii="仿宋" w:hAnsi="仿宋" w:eastAsia="仿宋" w:cs="仿宋"/>
          <w:szCs w:val="32"/>
        </w:rPr>
      </w:pPr>
      <w:r>
        <w:rPr>
          <w:rFonts w:hint="eastAsia" w:ascii="仿宋" w:hAnsi="仿宋" w:eastAsia="仿宋" w:cs="仿宋"/>
          <w:szCs w:val="32"/>
        </w:rPr>
        <w:t>(二)中小学校、幼儿园、托儿所应当停课而未停课的；</w:t>
      </w:r>
    </w:p>
    <w:p>
      <w:pPr>
        <w:spacing w:line="360" w:lineRule="auto"/>
        <w:ind w:firstLine="640" w:firstLineChars="200"/>
        <w:rPr>
          <w:rFonts w:ascii="仿宋" w:hAnsi="仿宋" w:eastAsia="仿宋" w:cs="仿宋"/>
          <w:szCs w:val="32"/>
        </w:rPr>
      </w:pPr>
      <w:r>
        <w:rPr>
          <w:rFonts w:hint="eastAsia" w:ascii="仿宋" w:hAnsi="仿宋" w:eastAsia="仿宋" w:cs="仿宋"/>
          <w:szCs w:val="32"/>
        </w:rPr>
        <w:t>(三)未按照规定采取气象灾害预防措施，造成严重后果的；</w:t>
      </w:r>
    </w:p>
    <w:p>
      <w:pPr>
        <w:spacing w:line="360" w:lineRule="auto"/>
        <w:ind w:firstLine="640" w:firstLineChars="200"/>
        <w:rPr>
          <w:rFonts w:ascii="仿宋" w:hAnsi="仿宋" w:eastAsia="仿宋" w:cs="仿宋"/>
          <w:szCs w:val="32"/>
        </w:rPr>
      </w:pPr>
      <w:r>
        <w:rPr>
          <w:rFonts w:hint="eastAsia" w:ascii="仿宋" w:hAnsi="仿宋" w:eastAsia="仿宋" w:cs="仿宋"/>
          <w:szCs w:val="32"/>
        </w:rPr>
        <w:t>（四）不服从县级以上人民政府及有关部门发布的气象灾害应急处置决定、命令，或者不配合实施其依法采取的气象灾害应急措施的；</w:t>
      </w:r>
    </w:p>
    <w:p>
      <w:pPr>
        <w:spacing w:line="360" w:lineRule="auto"/>
        <w:ind w:firstLine="640" w:firstLineChars="200"/>
        <w:rPr>
          <w:rFonts w:ascii="仿宋" w:hAnsi="仿宋" w:eastAsia="仿宋" w:cs="仿宋"/>
          <w:szCs w:val="32"/>
        </w:rPr>
      </w:pPr>
      <w:r>
        <w:rPr>
          <w:rFonts w:hint="eastAsia" w:ascii="仿宋" w:hAnsi="仿宋" w:eastAsia="仿宋" w:cs="仿宋"/>
          <w:szCs w:val="32"/>
        </w:rPr>
        <w:t>（五）对重大气象灾害瞒报、谎报、拖延不报或者阻挠气象灾害调查、事故鉴定的；　</w:t>
      </w:r>
    </w:p>
    <w:p>
      <w:pPr>
        <w:spacing w:line="360" w:lineRule="auto"/>
        <w:ind w:firstLine="640" w:firstLineChars="200"/>
        <w:rPr>
          <w:rFonts w:ascii="仿宋" w:hAnsi="仿宋" w:eastAsia="仿宋" w:cs="仿宋"/>
          <w:szCs w:val="32"/>
        </w:rPr>
      </w:pPr>
      <w:r>
        <w:rPr>
          <w:rFonts w:hint="eastAsia" w:ascii="仿宋" w:hAnsi="仿宋" w:eastAsia="仿宋" w:cs="仿宋"/>
          <w:szCs w:val="32"/>
        </w:rPr>
        <w:t>（六）其他不依法履行气象灾害防御职责的。</w:t>
      </w:r>
    </w:p>
    <w:p>
      <w:pPr>
        <w:pStyle w:val="4"/>
        <w:widowControl/>
        <w:spacing w:line="30" w:lineRule="atLeast"/>
        <w:ind w:firstLine="420"/>
        <w:jc w:val="center"/>
        <w:rPr>
          <w:rFonts w:ascii="仿宋_GB2312" w:hAnsi="黑体"/>
          <w:b/>
          <w:kern w:val="2"/>
          <w:sz w:val="32"/>
          <w:szCs w:val="32"/>
          <w:lang w:val="zh-TW" w:eastAsia="zh-TW"/>
        </w:rPr>
      </w:pPr>
      <w:r>
        <w:rPr>
          <w:rFonts w:ascii="仿宋_GB2312" w:hAnsi="黑体"/>
          <w:b/>
          <w:kern w:val="2"/>
          <w:sz w:val="32"/>
          <w:szCs w:val="32"/>
          <w:lang w:val="zh-TW" w:eastAsia="zh-TW"/>
        </w:rPr>
        <w:t>第六章  附  则</w:t>
      </w:r>
    </w:p>
    <w:p>
      <w:pPr>
        <w:spacing w:line="360" w:lineRule="auto"/>
        <w:rPr>
          <w:rFonts w:ascii="仿宋" w:hAnsi="仿宋" w:eastAsia="仿宋" w:cs="仿宋"/>
          <w:szCs w:val="32"/>
        </w:rPr>
      </w:pPr>
      <w:r>
        <w:rPr>
          <w:rFonts w:hint="eastAsia" w:ascii="仿宋" w:hAnsi="仿宋" w:eastAsia="仿宋" w:cs="仿宋"/>
          <w:b/>
          <w:szCs w:val="32"/>
        </w:rPr>
        <w:t>第三十</w:t>
      </w:r>
      <w:r>
        <w:rPr>
          <w:rFonts w:hint="eastAsia" w:ascii="仿宋" w:hAnsi="仿宋" w:eastAsia="仿宋" w:cs="仿宋"/>
          <w:b/>
          <w:szCs w:val="32"/>
          <w:lang w:eastAsia="zh-CN"/>
        </w:rPr>
        <w:t>八</w:t>
      </w:r>
      <w:r>
        <w:rPr>
          <w:rFonts w:hint="eastAsia" w:ascii="仿宋" w:hAnsi="仿宋" w:eastAsia="仿宋" w:cs="仿宋"/>
          <w:b/>
          <w:szCs w:val="32"/>
        </w:rPr>
        <w:t>条  【附则】</w:t>
      </w:r>
      <w:r>
        <w:rPr>
          <w:rFonts w:hint="eastAsia" w:ascii="仿宋" w:hAnsi="仿宋" w:eastAsia="仿宋" w:cs="仿宋"/>
          <w:szCs w:val="32"/>
        </w:rPr>
        <w:t>本规定自2020年*月**日起施行。</w:t>
      </w:r>
    </w:p>
    <w:p>
      <w:pPr>
        <w:spacing w:line="360" w:lineRule="auto"/>
        <w:ind w:firstLine="643" w:firstLineChars="200"/>
        <w:rPr>
          <w:rFonts w:ascii="仿宋" w:hAnsi="仿宋" w:eastAsia="仿宋" w:cs="仿宋"/>
          <w:b/>
          <w:szCs w:val="32"/>
        </w:rPr>
      </w:pPr>
    </w:p>
    <w:p>
      <w:pPr>
        <w:spacing w:line="360" w:lineRule="auto"/>
        <w:ind w:firstLine="640" w:firstLineChars="200"/>
        <w:rPr>
          <w:rFonts w:ascii="仿宋" w:hAnsi="仿宋" w:eastAsia="仿宋" w:cs="仿宋"/>
          <w:color w:val="FF0000"/>
          <w:szCs w:val="32"/>
        </w:rPr>
      </w:pP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20</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20</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B2279B"/>
    <w:multiLevelType w:val="singleLevel"/>
    <w:tmpl w:val="5EB2279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0ZThiNWQ5ZWM2Njk1NDAxMjhhMzUwMjAzYTMzMzUifQ=="/>
  </w:docVars>
  <w:rsids>
    <w:rsidRoot w:val="62517BFC"/>
    <w:rsid w:val="0001325E"/>
    <w:rsid w:val="001A3898"/>
    <w:rsid w:val="0022271F"/>
    <w:rsid w:val="002B0042"/>
    <w:rsid w:val="00373481"/>
    <w:rsid w:val="003F5BF7"/>
    <w:rsid w:val="00400647"/>
    <w:rsid w:val="006269E2"/>
    <w:rsid w:val="00667975"/>
    <w:rsid w:val="00670A58"/>
    <w:rsid w:val="006B1A10"/>
    <w:rsid w:val="006E443D"/>
    <w:rsid w:val="00701C79"/>
    <w:rsid w:val="007E1765"/>
    <w:rsid w:val="007E348E"/>
    <w:rsid w:val="00830696"/>
    <w:rsid w:val="008E31A9"/>
    <w:rsid w:val="008E5E46"/>
    <w:rsid w:val="0096477C"/>
    <w:rsid w:val="009D20B1"/>
    <w:rsid w:val="00A70E35"/>
    <w:rsid w:val="00AC676F"/>
    <w:rsid w:val="00AF214B"/>
    <w:rsid w:val="00B0177C"/>
    <w:rsid w:val="00B135FF"/>
    <w:rsid w:val="00C71063"/>
    <w:rsid w:val="00DE3147"/>
    <w:rsid w:val="00E65311"/>
    <w:rsid w:val="00F9611D"/>
    <w:rsid w:val="00FB61C2"/>
    <w:rsid w:val="00FC147D"/>
    <w:rsid w:val="00FE6436"/>
    <w:rsid w:val="00FE7D86"/>
    <w:rsid w:val="01F460BE"/>
    <w:rsid w:val="02BD3A32"/>
    <w:rsid w:val="03CD4C86"/>
    <w:rsid w:val="03E37C93"/>
    <w:rsid w:val="042C212B"/>
    <w:rsid w:val="04A32D39"/>
    <w:rsid w:val="04EF58CF"/>
    <w:rsid w:val="06963E07"/>
    <w:rsid w:val="082A0502"/>
    <w:rsid w:val="08E10142"/>
    <w:rsid w:val="08E73514"/>
    <w:rsid w:val="099E4D18"/>
    <w:rsid w:val="0A14449A"/>
    <w:rsid w:val="0A8A2B3B"/>
    <w:rsid w:val="0D976D29"/>
    <w:rsid w:val="0DDE3391"/>
    <w:rsid w:val="0E501A39"/>
    <w:rsid w:val="0F781E9D"/>
    <w:rsid w:val="105B20C4"/>
    <w:rsid w:val="105D348C"/>
    <w:rsid w:val="1117233C"/>
    <w:rsid w:val="122D1CFC"/>
    <w:rsid w:val="172A1333"/>
    <w:rsid w:val="17354E74"/>
    <w:rsid w:val="185408FA"/>
    <w:rsid w:val="1871256B"/>
    <w:rsid w:val="187C52E0"/>
    <w:rsid w:val="18C05FA0"/>
    <w:rsid w:val="19AE7F86"/>
    <w:rsid w:val="1A22443B"/>
    <w:rsid w:val="1B206E9C"/>
    <w:rsid w:val="1C725FD9"/>
    <w:rsid w:val="1CA256BA"/>
    <w:rsid w:val="1CC34AFF"/>
    <w:rsid w:val="1F3916DE"/>
    <w:rsid w:val="212E121B"/>
    <w:rsid w:val="223A3EB3"/>
    <w:rsid w:val="22493086"/>
    <w:rsid w:val="23F01672"/>
    <w:rsid w:val="240E69C6"/>
    <w:rsid w:val="24BC3ECD"/>
    <w:rsid w:val="28AA0353"/>
    <w:rsid w:val="28D265E9"/>
    <w:rsid w:val="2A275D58"/>
    <w:rsid w:val="2C7D001D"/>
    <w:rsid w:val="2CE5269B"/>
    <w:rsid w:val="2D3E6645"/>
    <w:rsid w:val="2E0D58A1"/>
    <w:rsid w:val="2F19760C"/>
    <w:rsid w:val="30A30881"/>
    <w:rsid w:val="3205777F"/>
    <w:rsid w:val="336170A8"/>
    <w:rsid w:val="342A1F1B"/>
    <w:rsid w:val="34D3160C"/>
    <w:rsid w:val="36D65BDB"/>
    <w:rsid w:val="3A2E61FE"/>
    <w:rsid w:val="3A3F17C3"/>
    <w:rsid w:val="3A8C5EFF"/>
    <w:rsid w:val="3DB61472"/>
    <w:rsid w:val="40C57056"/>
    <w:rsid w:val="40EF0A0A"/>
    <w:rsid w:val="424A39DC"/>
    <w:rsid w:val="424D3FDC"/>
    <w:rsid w:val="42C80D31"/>
    <w:rsid w:val="42EB66AF"/>
    <w:rsid w:val="436E13DC"/>
    <w:rsid w:val="43AB068A"/>
    <w:rsid w:val="445E2B0F"/>
    <w:rsid w:val="44BF32F4"/>
    <w:rsid w:val="45286247"/>
    <w:rsid w:val="4529658B"/>
    <w:rsid w:val="474B29C4"/>
    <w:rsid w:val="48376048"/>
    <w:rsid w:val="49F75AAC"/>
    <w:rsid w:val="4A5514F9"/>
    <w:rsid w:val="4AFA0CB3"/>
    <w:rsid w:val="4B4633A1"/>
    <w:rsid w:val="4BD03EC0"/>
    <w:rsid w:val="4EFB531A"/>
    <w:rsid w:val="4F0434DF"/>
    <w:rsid w:val="4F6A15C0"/>
    <w:rsid w:val="507D2009"/>
    <w:rsid w:val="527C1416"/>
    <w:rsid w:val="52E1626C"/>
    <w:rsid w:val="532703D3"/>
    <w:rsid w:val="55431736"/>
    <w:rsid w:val="55CE42C5"/>
    <w:rsid w:val="55E91AE2"/>
    <w:rsid w:val="560920DD"/>
    <w:rsid w:val="567673D5"/>
    <w:rsid w:val="56780CB6"/>
    <w:rsid w:val="56957DC4"/>
    <w:rsid w:val="5A0C7A03"/>
    <w:rsid w:val="5D957988"/>
    <w:rsid w:val="5E685540"/>
    <w:rsid w:val="5F614FAC"/>
    <w:rsid w:val="5F954D74"/>
    <w:rsid w:val="603C6DF3"/>
    <w:rsid w:val="61476FA7"/>
    <w:rsid w:val="62517BFC"/>
    <w:rsid w:val="63A0676F"/>
    <w:rsid w:val="66D452A2"/>
    <w:rsid w:val="6C123D88"/>
    <w:rsid w:val="6CAE09CF"/>
    <w:rsid w:val="6CD932C5"/>
    <w:rsid w:val="6F9B5704"/>
    <w:rsid w:val="6FF72E6A"/>
    <w:rsid w:val="70B03ACC"/>
    <w:rsid w:val="71535663"/>
    <w:rsid w:val="71550FE4"/>
    <w:rsid w:val="72594306"/>
    <w:rsid w:val="736B3C3F"/>
    <w:rsid w:val="74D32EB1"/>
    <w:rsid w:val="74DB0CB1"/>
    <w:rsid w:val="756F1A9D"/>
    <w:rsid w:val="75EB2FE0"/>
    <w:rsid w:val="764F3FD3"/>
    <w:rsid w:val="76E54326"/>
    <w:rsid w:val="77CC33C3"/>
    <w:rsid w:val="783E2A7A"/>
    <w:rsid w:val="7A444D08"/>
    <w:rsid w:val="7B247B89"/>
    <w:rsid w:val="7CDA3F73"/>
    <w:rsid w:val="7D2276BB"/>
    <w:rsid w:val="7D6A0EE0"/>
    <w:rsid w:val="7E4F2178"/>
    <w:rsid w:val="7ED57646"/>
    <w:rsid w:val="7F2415C2"/>
    <w:rsid w:val="7F812F58"/>
    <w:rsid w:val="7FB47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13"/>
    <w:qFormat/>
    <w:uiPriority w:val="0"/>
    <w:pPr>
      <w:tabs>
        <w:tab w:val="center" w:pos="4153"/>
        <w:tab w:val="right" w:pos="8306"/>
      </w:tabs>
      <w:snapToGrid w:val="0"/>
      <w:jc w:val="left"/>
    </w:pPr>
    <w:rPr>
      <w:sz w:val="18"/>
      <w:szCs w:val="18"/>
    </w:rPr>
  </w:style>
  <w:style w:type="paragraph" w:styleId="3">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kern w:val="0"/>
      <w:sz w:val="24"/>
    </w:rPr>
  </w:style>
  <w:style w:type="character" w:styleId="7">
    <w:name w:val="FollowedHyperlink"/>
    <w:basedOn w:val="6"/>
    <w:qFormat/>
    <w:uiPriority w:val="0"/>
    <w:rPr>
      <w:color w:val="333333"/>
      <w:u w:val="none"/>
    </w:rPr>
  </w:style>
  <w:style w:type="character" w:styleId="8">
    <w:name w:val="Emphasis"/>
    <w:basedOn w:val="6"/>
    <w:qFormat/>
    <w:uiPriority w:val="0"/>
    <w:rPr>
      <w:i/>
    </w:rPr>
  </w:style>
  <w:style w:type="character" w:styleId="9">
    <w:name w:val="Hyperlink"/>
    <w:basedOn w:val="6"/>
    <w:qFormat/>
    <w:uiPriority w:val="0"/>
    <w:rPr>
      <w:color w:val="333333"/>
      <w:u w:val="none"/>
    </w:rPr>
  </w:style>
  <w:style w:type="character" w:customStyle="1" w:styleId="10">
    <w:name w:val="first-child"/>
    <w:basedOn w:val="6"/>
    <w:qFormat/>
    <w:uiPriority w:val="0"/>
  </w:style>
  <w:style w:type="character" w:customStyle="1" w:styleId="11">
    <w:name w:val="layui-layer-tabnow"/>
    <w:basedOn w:val="6"/>
    <w:qFormat/>
    <w:uiPriority w:val="0"/>
    <w:rPr>
      <w:bdr w:val="single" w:color="CCCCCC" w:sz="6" w:space="0"/>
      <w:shd w:val="clear" w:color="auto" w:fill="FFFFFF"/>
    </w:rPr>
  </w:style>
  <w:style w:type="character" w:customStyle="1" w:styleId="12">
    <w:name w:val="页眉 Char"/>
    <w:basedOn w:val="6"/>
    <w:link w:val="3"/>
    <w:qFormat/>
    <w:uiPriority w:val="0"/>
    <w:rPr>
      <w:rFonts w:ascii="Times New Roman" w:hAnsi="Times New Roman" w:eastAsia="仿宋_GB2312"/>
      <w:kern w:val="2"/>
      <w:sz w:val="18"/>
      <w:szCs w:val="18"/>
    </w:rPr>
  </w:style>
  <w:style w:type="character" w:customStyle="1" w:styleId="13">
    <w:name w:val="页脚 Char"/>
    <w:basedOn w:val="6"/>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9186</Words>
  <Characters>9191</Characters>
  <Lines>69</Lines>
  <Paragraphs>19</Paragraphs>
  <TotalTime>0</TotalTime>
  <ScaleCrop>false</ScaleCrop>
  <LinksUpToDate>false</LinksUpToDate>
  <CharactersWithSpaces>9257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2020-03-11T08:55:00Z</dcterms:created>
  <dc:creator>Colin</dc:creator>
  <cp:lastModifiedBy>Administrator</cp:lastModifiedBy>
  <dcterms:modified xsi:type="dcterms:W3CDTF">2022-12-01T07:34:55Z</dcterms:modified>
  <dc:title>潮州市气象灾害防御规定</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99573921DD1A4494803C037C95B393AB</vt:lpwstr>
  </property>
</Properties>
</file>