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17" w:rsidRDefault="009D0517" w:rsidP="009D0517">
      <w:pPr>
        <w:snapToGrid w:val="0"/>
        <w:spacing w:line="520" w:lineRule="exact"/>
        <w:jc w:val="center"/>
        <w:rPr>
          <w:rFonts w:ascii="方正小标宋简体" w:eastAsia="方正小标宋简体" w:cs="黑体" w:hint="eastAsia"/>
          <w:kern w:val="0"/>
          <w:sz w:val="44"/>
          <w:szCs w:val="44"/>
        </w:rPr>
      </w:pPr>
    </w:p>
    <w:p w:rsidR="009D0517" w:rsidRDefault="009D0517" w:rsidP="009D0517">
      <w:pPr>
        <w:snapToGrid w:val="0"/>
        <w:spacing w:line="520" w:lineRule="exact"/>
        <w:jc w:val="center"/>
        <w:rPr>
          <w:rFonts w:ascii="方正小标宋简体" w:eastAsia="方正小标宋简体" w:cs="黑体" w:hint="eastAsia"/>
          <w:kern w:val="0"/>
          <w:sz w:val="44"/>
          <w:szCs w:val="44"/>
        </w:rPr>
      </w:pPr>
    </w:p>
    <w:p w:rsidR="009D0517" w:rsidRDefault="009D0517" w:rsidP="009D0517">
      <w:pPr>
        <w:snapToGrid w:val="0"/>
        <w:spacing w:line="520" w:lineRule="exact"/>
        <w:jc w:val="center"/>
        <w:rPr>
          <w:rFonts w:ascii="方正小标宋简体" w:eastAsia="方正小标宋简体" w:cs="黑体" w:hint="eastAsia"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noProof/>
          <w:kern w:val="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4" o:spid="_x0000_s2053" type="#_x0000_t202" style="position:absolute;left:0;text-align:left;margin-left:-12.15pt;margin-top:80.05pt;width:440.9pt;height:55.2pt;z-index:-251656192;mso-position-vertical-relative:page" filled="f" stroked="f" strokecolor="red">
            <v:textbox inset="0,0,0,0">
              <w:txbxContent>
                <w:p w:rsidR="009D0517" w:rsidRDefault="009D0517" w:rsidP="009D0517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spacing w:val="100"/>
                      <w:w w:val="77"/>
                      <w:sz w:val="80"/>
                      <w:szCs w:val="80"/>
                    </w:rPr>
                  </w:pPr>
                  <w:r>
                    <w:rPr>
                      <w:rFonts w:ascii="方正小标宋简体" w:eastAsia="方正小标宋简体" w:hint="eastAsia"/>
                      <w:b/>
                      <w:color w:val="FF0000"/>
                      <w:spacing w:val="100"/>
                      <w:w w:val="80"/>
                      <w:sz w:val="80"/>
                      <w:szCs w:val="80"/>
                    </w:rPr>
                    <w:t>广东省潮州市气象</w:t>
                  </w:r>
                  <w:r>
                    <w:rPr>
                      <w:rFonts w:eastAsia="方正小标宋简体" w:hint="eastAsia"/>
                      <w:b/>
                      <w:snapToGrid w:val="0"/>
                      <w:color w:val="FF0000"/>
                      <w:spacing w:val="-20"/>
                      <w:w w:val="1"/>
                      <w:kern w:val="0"/>
                      <w:sz w:val="80"/>
                      <w:szCs w:val="80"/>
                    </w:rPr>
                    <w:t xml:space="preserve"> </w:t>
                  </w:r>
                  <w:r>
                    <w:rPr>
                      <w:rFonts w:ascii="方正小标宋简体"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局</w:t>
                  </w:r>
                </w:p>
              </w:txbxContent>
            </v:textbox>
            <w10:wrap anchory="page"/>
          </v:shape>
        </w:pict>
      </w:r>
    </w:p>
    <w:p w:rsidR="009D0517" w:rsidRDefault="009D0517" w:rsidP="009D0517">
      <w:pPr>
        <w:snapToGrid w:val="0"/>
        <w:spacing w:line="520" w:lineRule="exact"/>
        <w:jc w:val="center"/>
        <w:rPr>
          <w:rFonts w:ascii="方正小标宋简体" w:eastAsia="方正小标宋简体" w:cs="黑体" w:hint="eastAsia"/>
          <w:kern w:val="0"/>
          <w:sz w:val="44"/>
          <w:szCs w:val="44"/>
        </w:rPr>
      </w:pPr>
    </w:p>
    <w:p w:rsidR="009D0517" w:rsidRDefault="009D0517" w:rsidP="009D0517">
      <w:pPr>
        <w:snapToGrid w:val="0"/>
        <w:spacing w:line="520" w:lineRule="exact"/>
        <w:jc w:val="center"/>
        <w:rPr>
          <w:rFonts w:ascii="方正小标宋简体" w:eastAsia="方正小标宋简体" w:cs="黑体" w:hint="eastAsia"/>
          <w:kern w:val="0"/>
          <w:sz w:val="44"/>
          <w:szCs w:val="44"/>
        </w:rPr>
      </w:pPr>
    </w:p>
    <w:p w:rsidR="009D0517" w:rsidRDefault="009D0517" w:rsidP="009D0517">
      <w:pPr>
        <w:snapToGrid w:val="0"/>
        <w:spacing w:line="520" w:lineRule="exact"/>
        <w:jc w:val="center"/>
        <w:rPr>
          <w:rFonts w:ascii="方正小标宋简体" w:eastAsia="方正小标宋简体" w:cs="黑体"/>
          <w:kern w:val="0"/>
          <w:sz w:val="44"/>
          <w:szCs w:val="44"/>
        </w:rPr>
      </w:pPr>
      <w:r>
        <w:rPr>
          <w:rFonts w:ascii="方正小标宋简体" w:eastAsia="方正小标宋简体" w:cs="黑体" w:hint="eastAsia"/>
          <w:kern w:val="0"/>
          <w:sz w:val="44"/>
          <w:szCs w:val="44"/>
        </w:rPr>
        <w:t>人工增雨作业公告</w:t>
      </w:r>
    </w:p>
    <w:p w:rsidR="009D0517" w:rsidRDefault="009D0517" w:rsidP="009D0517">
      <w:pPr>
        <w:snapToGrid w:val="0"/>
        <w:spacing w:line="520" w:lineRule="exact"/>
        <w:rPr>
          <w:rFonts w:ascii="仿宋" w:eastAsia="仿宋" w:hAnsi="仿宋" w:cs="仿宋"/>
          <w:szCs w:val="32"/>
        </w:rPr>
      </w:pPr>
    </w:p>
    <w:p w:rsidR="009D0517" w:rsidRDefault="009D0517" w:rsidP="009D0517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根据国务院颁布的《人工影响天气管理条例》有关规定，经潮州市人民政府同意，我局将组织开展人工增雨作业。现将有关事项公告如下：</w:t>
      </w:r>
    </w:p>
    <w:p w:rsidR="009D0517" w:rsidRDefault="009D0517" w:rsidP="009D0517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一、作业时间：2019年4月16日-12月31日。</w:t>
      </w:r>
    </w:p>
    <w:p w:rsidR="009D0517" w:rsidRDefault="009D0517" w:rsidP="009D0517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二、作业地点：潮安区（凤凰水库大坝、凤溪水库大坝）,饶平县（汤溪水库、大潭水库、胜利水库），有效范围以作业点为中心半径10公里内的区域。</w:t>
      </w:r>
    </w:p>
    <w:p w:rsidR="009D0517" w:rsidRDefault="009D0517" w:rsidP="009D0517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三、作业装备：WR—98型人工增雨防雹火箭。</w:t>
      </w:r>
    </w:p>
    <w:p w:rsidR="009D0517" w:rsidRDefault="009D0517" w:rsidP="009D0517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四、注意事项：火箭人工增雨作业具有一定的危险性，无关人员禁止进入作业区域；如有发现增雨火箭弹残体、故障弹或其他意外情况，不可擅自处理，请立即向当地派出所或市气象局报告。</w:t>
      </w:r>
    </w:p>
    <w:p w:rsidR="009D0517" w:rsidRDefault="009D0517" w:rsidP="009D0517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联系电话：2867107</w:t>
      </w:r>
    </w:p>
    <w:p w:rsidR="009D0517" w:rsidRDefault="009D0517" w:rsidP="009D0517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地址：潮州市湘桥区安黄公路红山气象基地</w:t>
      </w:r>
    </w:p>
    <w:p w:rsidR="009D0517" w:rsidRDefault="009D0517" w:rsidP="009D0517">
      <w:pPr>
        <w:spacing w:line="520" w:lineRule="exact"/>
        <w:ind w:firstLineChars="200" w:firstLine="64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>特此公告。</w:t>
      </w:r>
    </w:p>
    <w:p w:rsidR="009D0517" w:rsidRDefault="009D0517" w:rsidP="009D0517">
      <w:pPr>
        <w:spacing w:line="520" w:lineRule="exact"/>
        <w:ind w:firstLineChars="200" w:firstLine="640"/>
        <w:rPr>
          <w:rFonts w:ascii="仿宋_GB2312" w:hAnsi="仿宋" w:cs="仿宋"/>
          <w:szCs w:val="32"/>
        </w:rPr>
      </w:pPr>
    </w:p>
    <w:p w:rsidR="009D0517" w:rsidRDefault="009D0517" w:rsidP="009D0517">
      <w:pPr>
        <w:spacing w:line="520" w:lineRule="exact"/>
        <w:ind w:leftChars="200" w:left="4320" w:hangingChars="1150" w:hanging="3680"/>
        <w:rPr>
          <w:rFonts w:ascii="仿宋_GB2312" w:hAnsi="仿宋" w:cs="仿宋" w:hint="eastAsia"/>
          <w:szCs w:val="32"/>
        </w:rPr>
      </w:pPr>
      <w:r>
        <w:rPr>
          <w:rFonts w:ascii="仿宋_GB2312" w:hAnsi="仿宋" w:cs="仿宋" w:hint="eastAsia"/>
          <w:szCs w:val="32"/>
        </w:rPr>
        <w:t xml:space="preserve">                       广东省潮州市气象局</w:t>
      </w:r>
    </w:p>
    <w:p w:rsidR="009D0517" w:rsidRPr="003652B2" w:rsidRDefault="009D0517" w:rsidP="009D0517">
      <w:pPr>
        <w:spacing w:line="520" w:lineRule="exact"/>
        <w:ind w:firstLineChars="200" w:firstLine="640"/>
        <w:rPr>
          <w:rFonts w:ascii="仿宋_GB2312" w:hint="eastAsia"/>
          <w:szCs w:val="32"/>
        </w:rPr>
      </w:pPr>
      <w:r>
        <w:rPr>
          <w:rFonts w:ascii="仿宋_GB2312" w:hAnsi="仿宋" w:cs="仿宋" w:hint="eastAsia"/>
          <w:szCs w:val="32"/>
        </w:rPr>
        <w:t xml:space="preserve">                        2019年4月16日</w:t>
      </w:r>
    </w:p>
    <w:p w:rsidR="00C765A7" w:rsidRDefault="009D0517">
      <w:r>
        <w:rPr>
          <w:noProof/>
        </w:rPr>
        <w:pict>
          <v:line id="直线 5" o:spid="_x0000_s2051" style="position:absolute;left:0;text-align:left;z-index:-251657216;mso-position-vertical-relative:page" from="-34.2pt,771pt" to="447.7pt,771pt" strokecolor="red" strokeweight="4.5pt">
            <v:stroke linestyle="thinThick"/>
            <w10:wrap anchory="page"/>
          </v:line>
        </w:pict>
      </w:r>
      <w:r>
        <w:rPr>
          <w:noProof/>
        </w:rPr>
        <w:pict>
          <v:line id="直线 3" o:spid="_x0000_s2050" style="position:absolute;left:0;text-align:left;z-index:-251658240;mso-position-vertical-relative:page" from="-34.2pt,140.6pt" to="447.7pt,140.6pt" strokecolor="red" strokeweight="4.5pt">
            <v:stroke linestyle="thickThin"/>
            <w10:wrap anchory="page"/>
          </v:line>
        </w:pict>
      </w:r>
    </w:p>
    <w:sectPr w:rsidR="00C765A7" w:rsidSect="00044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97" w:rsidRDefault="00046597" w:rsidP="009D0517">
      <w:pPr>
        <w:spacing w:line="240" w:lineRule="auto"/>
      </w:pPr>
      <w:r>
        <w:separator/>
      </w:r>
    </w:p>
  </w:endnote>
  <w:endnote w:type="continuationSeparator" w:id="0">
    <w:p w:rsidR="00046597" w:rsidRDefault="00046597" w:rsidP="009D0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97" w:rsidRDefault="00046597" w:rsidP="009D0517">
      <w:pPr>
        <w:spacing w:line="240" w:lineRule="auto"/>
      </w:pPr>
      <w:r>
        <w:separator/>
      </w:r>
    </w:p>
  </w:footnote>
  <w:footnote w:type="continuationSeparator" w:id="0">
    <w:p w:rsidR="00046597" w:rsidRDefault="00046597" w:rsidP="009D05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517"/>
    <w:rsid w:val="00044FC4"/>
    <w:rsid w:val="00046597"/>
    <w:rsid w:val="0065180A"/>
    <w:rsid w:val="009D0517"/>
    <w:rsid w:val="00A3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17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0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0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051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05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2019-04-15T03:43:00Z</dcterms:created>
  <dcterms:modified xsi:type="dcterms:W3CDTF">2019-04-15T03:47:00Z</dcterms:modified>
</cp:coreProperties>
</file>